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14B" w:rsidRPr="0080414B" w:rsidRDefault="0080414B" w:rsidP="0080414B">
      <w:pPr>
        <w:spacing w:after="160" w:line="259" w:lineRule="auto"/>
        <w:rPr>
          <w:rFonts w:ascii="Arial" w:hAnsi="Arial" w:cs="Arial"/>
          <w:sz w:val="24"/>
          <w:szCs w:val="24"/>
          <w:lang w:val="lv-LV"/>
        </w:rPr>
      </w:pPr>
    </w:p>
    <w:p w:rsidR="00655D32" w:rsidRPr="00655D32" w:rsidRDefault="00655D32" w:rsidP="00655D32">
      <w:pPr>
        <w:jc w:val="center"/>
        <w:rPr>
          <w:rFonts w:ascii="Arial" w:hAnsi="Arial" w:cs="Arial"/>
          <w:b/>
          <w:i/>
          <w:noProof/>
          <w:sz w:val="24"/>
          <w:szCs w:val="24"/>
        </w:rPr>
      </w:pPr>
      <w:r w:rsidRPr="00655D32">
        <w:rPr>
          <w:rFonts w:ascii="Arial" w:hAnsi="Arial" w:cs="Arial"/>
          <w:b/>
          <w:i/>
          <w:noProof/>
          <w:sz w:val="24"/>
          <w:szCs w:val="24"/>
          <w:lang w:val="et-EE" w:eastAsia="et-EE"/>
        </w:rPr>
        <w:drawing>
          <wp:inline distT="0" distB="0" distL="0" distR="0" wp14:anchorId="7540D363" wp14:editId="52FA6A5C">
            <wp:extent cx="1390650" cy="973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116" cy="985681"/>
                    </a:xfrm>
                    <a:prstGeom prst="rect">
                      <a:avLst/>
                    </a:prstGeom>
                    <a:noFill/>
                    <a:ln>
                      <a:noFill/>
                    </a:ln>
                  </pic:spPr>
                </pic:pic>
              </a:graphicData>
            </a:graphic>
          </wp:inline>
        </w:drawing>
      </w:r>
    </w:p>
    <w:p w:rsidR="00655D32" w:rsidRPr="00655D32" w:rsidRDefault="002B5E7D" w:rsidP="00655D32">
      <w:pPr>
        <w:jc w:val="center"/>
        <w:rPr>
          <w:rFonts w:ascii="Arial" w:hAnsi="Arial" w:cs="Arial"/>
          <w:b/>
          <w:i/>
          <w:noProof/>
          <w:sz w:val="24"/>
          <w:szCs w:val="24"/>
        </w:rPr>
      </w:pPr>
      <w:r>
        <w:rPr>
          <w:rFonts w:ascii="Arial" w:hAnsi="Arial" w:cs="Arial"/>
          <w:b/>
          <w:i/>
          <w:noProof/>
          <w:sz w:val="24"/>
          <w:szCs w:val="24"/>
        </w:rPr>
        <w:t xml:space="preserve">Scenārijs: </w:t>
      </w:r>
    </w:p>
    <w:p w:rsidR="00655D32" w:rsidRPr="00655D32" w:rsidRDefault="009644C6" w:rsidP="00655D32">
      <w:pPr>
        <w:jc w:val="center"/>
        <w:rPr>
          <w:rFonts w:ascii="Arial" w:hAnsi="Arial" w:cs="Arial"/>
          <w:b/>
          <w:i/>
          <w:noProof/>
          <w:sz w:val="24"/>
          <w:szCs w:val="24"/>
        </w:rPr>
      </w:pPr>
      <w:r>
        <w:rPr>
          <w:rFonts w:ascii="Arial" w:hAnsi="Arial" w:cs="Arial"/>
          <w:b/>
          <w:i/>
          <w:noProof/>
          <w:color w:val="FF0000"/>
          <w:sz w:val="24"/>
          <w:szCs w:val="24"/>
        </w:rPr>
        <w:t>“</w:t>
      </w:r>
      <w:r w:rsidR="002B5E7D">
        <w:rPr>
          <w:rFonts w:ascii="Arial" w:hAnsi="Arial" w:cs="Arial"/>
          <w:b/>
          <w:i/>
          <w:noProof/>
          <w:color w:val="FF0000"/>
          <w:sz w:val="24"/>
          <w:szCs w:val="24"/>
        </w:rPr>
        <w:t>Taktiskā spēle</w:t>
      </w:r>
      <w:r w:rsidR="003804FB">
        <w:rPr>
          <w:rFonts w:ascii="Arial" w:hAnsi="Arial" w:cs="Arial"/>
          <w:b/>
          <w:i/>
          <w:noProof/>
          <w:color w:val="FF0000"/>
          <w:sz w:val="24"/>
          <w:szCs w:val="24"/>
        </w:rPr>
        <w:t>”</w:t>
      </w:r>
    </w:p>
    <w:p w:rsidR="00655D32" w:rsidRDefault="00655D32" w:rsidP="00655D32">
      <w:pPr>
        <w:pStyle w:val="ListParagraph"/>
        <w:numPr>
          <w:ilvl w:val="0"/>
          <w:numId w:val="1"/>
        </w:numPr>
        <w:jc w:val="both"/>
        <w:rPr>
          <w:rFonts w:ascii="Arial" w:hAnsi="Arial" w:cs="Arial"/>
          <w:b/>
          <w:noProof/>
          <w:sz w:val="24"/>
          <w:szCs w:val="24"/>
          <w:lang w:val="lv-LV"/>
        </w:rPr>
      </w:pPr>
      <w:r w:rsidRPr="000C33C0">
        <w:rPr>
          <w:rFonts w:ascii="Arial" w:hAnsi="Arial" w:cs="Arial"/>
          <w:b/>
          <w:sz w:val="24"/>
          <w:szCs w:val="24"/>
          <w:lang w:val="lv-LV"/>
        </w:rPr>
        <w:t>Vispārēji:</w:t>
      </w:r>
    </w:p>
    <w:p w:rsidR="002B5E7D" w:rsidRDefault="002B5E7D" w:rsidP="002B5E7D">
      <w:pPr>
        <w:pStyle w:val="ListParagraph"/>
        <w:jc w:val="both"/>
        <w:rPr>
          <w:rFonts w:ascii="Arial" w:hAnsi="Arial" w:cs="Arial"/>
          <w:sz w:val="24"/>
          <w:szCs w:val="24"/>
          <w:lang w:val="lv-LV"/>
        </w:rPr>
      </w:pPr>
      <w:r>
        <w:rPr>
          <w:rFonts w:ascii="Arial" w:hAnsi="Arial" w:cs="Arial"/>
          <w:sz w:val="24"/>
          <w:szCs w:val="24"/>
          <w:lang w:val="lv-LV"/>
        </w:rPr>
        <w:t xml:space="preserve">Šī airsofta spēle sastāvēs no dažāda veida uzdevumiem, kas katrai komandai būs jāizpilda. </w:t>
      </w:r>
    </w:p>
    <w:p w:rsidR="002B5E7D" w:rsidRDefault="002B5E7D" w:rsidP="002B5E7D">
      <w:pPr>
        <w:pStyle w:val="ListParagraph"/>
        <w:numPr>
          <w:ilvl w:val="0"/>
          <w:numId w:val="15"/>
        </w:numPr>
        <w:jc w:val="both"/>
        <w:rPr>
          <w:rFonts w:ascii="Arial" w:hAnsi="Arial" w:cs="Arial"/>
          <w:noProof/>
          <w:sz w:val="24"/>
          <w:szCs w:val="24"/>
          <w:lang w:val="lv-LV"/>
        </w:rPr>
      </w:pPr>
      <w:r>
        <w:rPr>
          <w:rFonts w:ascii="Arial" w:hAnsi="Arial" w:cs="Arial"/>
          <w:sz w:val="24"/>
          <w:szCs w:val="24"/>
          <w:lang w:val="lv-LV"/>
        </w:rPr>
        <w:t>1.Kārta – uzdevumu izpilde ir paredzēta uz laiku ar laika limita ierobežojumu.</w:t>
      </w:r>
    </w:p>
    <w:p w:rsidR="002B5E7D" w:rsidRDefault="002B5E7D" w:rsidP="002B5E7D">
      <w:pPr>
        <w:pStyle w:val="ListParagraph"/>
        <w:numPr>
          <w:ilvl w:val="0"/>
          <w:numId w:val="15"/>
        </w:numPr>
        <w:jc w:val="both"/>
        <w:rPr>
          <w:rFonts w:ascii="Arial" w:hAnsi="Arial" w:cs="Arial"/>
          <w:noProof/>
          <w:sz w:val="24"/>
          <w:szCs w:val="24"/>
          <w:lang w:val="lv-LV"/>
        </w:rPr>
      </w:pPr>
      <w:r>
        <w:rPr>
          <w:rFonts w:ascii="Arial" w:hAnsi="Arial" w:cs="Arial"/>
          <w:sz w:val="24"/>
          <w:szCs w:val="24"/>
          <w:lang w:val="lv-LV"/>
        </w:rPr>
        <w:t>1.kārta sastāv no 4. dažādiem uzdevumiem:</w:t>
      </w:r>
    </w:p>
    <w:p w:rsidR="002B5E7D" w:rsidRDefault="002B5E7D" w:rsidP="002B5E7D">
      <w:pPr>
        <w:pStyle w:val="ListParagraph"/>
        <w:numPr>
          <w:ilvl w:val="1"/>
          <w:numId w:val="15"/>
        </w:numPr>
        <w:jc w:val="both"/>
        <w:rPr>
          <w:rFonts w:ascii="Arial" w:hAnsi="Arial" w:cs="Arial"/>
          <w:noProof/>
          <w:sz w:val="24"/>
          <w:szCs w:val="24"/>
          <w:lang w:val="lv-LV"/>
        </w:rPr>
      </w:pPr>
      <w:r>
        <w:rPr>
          <w:rFonts w:ascii="Arial" w:hAnsi="Arial" w:cs="Arial"/>
          <w:sz w:val="24"/>
          <w:szCs w:val="24"/>
          <w:lang w:val="lv-LV"/>
        </w:rPr>
        <w:t xml:space="preserve">Zona 1- Mērķu neitralizēšana – Zona </w:t>
      </w:r>
      <w:r w:rsidR="009A56ED">
        <w:rPr>
          <w:rFonts w:ascii="Arial" w:hAnsi="Arial" w:cs="Arial"/>
          <w:sz w:val="24"/>
          <w:szCs w:val="24"/>
          <w:lang w:val="lv-LV"/>
        </w:rPr>
        <w:t>ar daļēju pretestību</w:t>
      </w:r>
      <w:r>
        <w:rPr>
          <w:rFonts w:ascii="Arial" w:hAnsi="Arial" w:cs="Arial"/>
          <w:sz w:val="24"/>
          <w:szCs w:val="24"/>
          <w:lang w:val="lv-LV"/>
        </w:rPr>
        <w:t>.</w:t>
      </w:r>
    </w:p>
    <w:p w:rsidR="002B5E7D" w:rsidRDefault="002B5E7D" w:rsidP="002B5E7D">
      <w:pPr>
        <w:pStyle w:val="ListParagraph"/>
        <w:numPr>
          <w:ilvl w:val="1"/>
          <w:numId w:val="15"/>
        </w:numPr>
        <w:jc w:val="both"/>
        <w:rPr>
          <w:rFonts w:ascii="Arial" w:hAnsi="Arial" w:cs="Arial"/>
          <w:noProof/>
          <w:sz w:val="24"/>
          <w:szCs w:val="24"/>
          <w:lang w:val="lv-LV"/>
        </w:rPr>
      </w:pPr>
      <w:r>
        <w:rPr>
          <w:rFonts w:ascii="Arial" w:hAnsi="Arial" w:cs="Arial"/>
          <w:noProof/>
          <w:sz w:val="24"/>
          <w:szCs w:val="24"/>
          <w:lang w:val="lv-LV"/>
        </w:rPr>
        <w:t>Zona 2 – Ķīlnieka atbrīvošana – Zona ar pretestību.</w:t>
      </w:r>
    </w:p>
    <w:p w:rsidR="002B5E7D" w:rsidRDefault="002B5E7D" w:rsidP="002B5E7D">
      <w:pPr>
        <w:pStyle w:val="ListParagraph"/>
        <w:numPr>
          <w:ilvl w:val="1"/>
          <w:numId w:val="15"/>
        </w:numPr>
        <w:jc w:val="both"/>
        <w:rPr>
          <w:rFonts w:ascii="Arial" w:hAnsi="Arial" w:cs="Arial"/>
          <w:noProof/>
          <w:sz w:val="24"/>
          <w:szCs w:val="24"/>
          <w:lang w:val="lv-LV"/>
        </w:rPr>
      </w:pPr>
      <w:r>
        <w:rPr>
          <w:rFonts w:ascii="Arial" w:hAnsi="Arial" w:cs="Arial"/>
          <w:noProof/>
          <w:sz w:val="24"/>
          <w:szCs w:val="24"/>
          <w:lang w:val="lv-LV"/>
        </w:rPr>
        <w:t>Zona 3 – Mērķu neitralizēšana + konvojēšana – Zona bez pretestības.</w:t>
      </w:r>
    </w:p>
    <w:p w:rsidR="002B5E7D" w:rsidRDefault="002B5E7D" w:rsidP="002B5E7D">
      <w:pPr>
        <w:pStyle w:val="ListParagraph"/>
        <w:numPr>
          <w:ilvl w:val="1"/>
          <w:numId w:val="15"/>
        </w:numPr>
        <w:jc w:val="both"/>
        <w:rPr>
          <w:rFonts w:ascii="Arial" w:hAnsi="Arial" w:cs="Arial"/>
          <w:noProof/>
          <w:sz w:val="24"/>
          <w:szCs w:val="24"/>
          <w:lang w:val="lv-LV"/>
        </w:rPr>
      </w:pPr>
      <w:r>
        <w:rPr>
          <w:rFonts w:ascii="Arial" w:hAnsi="Arial" w:cs="Arial"/>
          <w:noProof/>
          <w:sz w:val="24"/>
          <w:szCs w:val="24"/>
          <w:lang w:val="lv-LV"/>
        </w:rPr>
        <w:t>Zona 4 – Ēkas izpūšana + konvojēšana. Zona ar pretestību.</w:t>
      </w:r>
    </w:p>
    <w:p w:rsidR="009F71E5" w:rsidRDefault="002B5E7D" w:rsidP="009F71E5">
      <w:pPr>
        <w:pStyle w:val="ListParagraph"/>
        <w:numPr>
          <w:ilvl w:val="0"/>
          <w:numId w:val="15"/>
        </w:numPr>
        <w:jc w:val="both"/>
        <w:rPr>
          <w:rFonts w:ascii="Arial" w:hAnsi="Arial" w:cs="Arial"/>
          <w:noProof/>
          <w:sz w:val="24"/>
          <w:szCs w:val="24"/>
          <w:lang w:val="lv-LV"/>
        </w:rPr>
      </w:pPr>
      <w:r>
        <w:rPr>
          <w:rFonts w:ascii="Arial" w:hAnsi="Arial" w:cs="Arial"/>
          <w:noProof/>
          <w:sz w:val="24"/>
          <w:szCs w:val="24"/>
          <w:lang w:val="lv-LV"/>
        </w:rPr>
        <w:t>2. Kārta – Pozīciju noturēšana, kurā komanda cenšas noturēt pozīcijas līdz noteiktā spēles laika beigām</w:t>
      </w:r>
      <w:r w:rsidR="009F71E5">
        <w:rPr>
          <w:rFonts w:ascii="Arial" w:hAnsi="Arial" w:cs="Arial"/>
          <w:noProof/>
          <w:sz w:val="24"/>
          <w:szCs w:val="24"/>
          <w:lang w:val="lv-LV"/>
        </w:rPr>
        <w:t xml:space="preserve"> esot skaitliskā mazākumā</w:t>
      </w:r>
      <w:r>
        <w:rPr>
          <w:rFonts w:ascii="Arial" w:hAnsi="Arial" w:cs="Arial"/>
          <w:noProof/>
          <w:sz w:val="24"/>
          <w:szCs w:val="24"/>
          <w:lang w:val="lv-LV"/>
        </w:rPr>
        <w:t>.</w:t>
      </w:r>
      <w:r w:rsidR="009F71E5">
        <w:rPr>
          <w:rFonts w:ascii="Arial" w:hAnsi="Arial" w:cs="Arial"/>
          <w:noProof/>
          <w:sz w:val="24"/>
          <w:szCs w:val="24"/>
          <w:lang w:val="lv-LV"/>
        </w:rPr>
        <w:t xml:space="preserve"> Zona X.</w:t>
      </w:r>
    </w:p>
    <w:p w:rsidR="005B56A0" w:rsidRDefault="005B56A0" w:rsidP="005B56A0">
      <w:pPr>
        <w:ind w:left="708"/>
        <w:jc w:val="both"/>
        <w:rPr>
          <w:rFonts w:ascii="Arial" w:hAnsi="Arial" w:cs="Arial"/>
          <w:noProof/>
          <w:sz w:val="24"/>
          <w:szCs w:val="24"/>
          <w:lang w:val="lv-LV"/>
        </w:rPr>
      </w:pPr>
      <w:r>
        <w:rPr>
          <w:rFonts w:ascii="Arial" w:hAnsi="Arial" w:cs="Arial"/>
          <w:noProof/>
          <w:sz w:val="24"/>
          <w:szCs w:val="24"/>
          <w:lang w:val="lv-LV"/>
        </w:rPr>
        <w:t>KARTE 1. KARTAI KOPSKATS.</w:t>
      </w:r>
    </w:p>
    <w:p w:rsidR="00BA7A30" w:rsidRDefault="00BA7A30" w:rsidP="005B56A0">
      <w:pPr>
        <w:ind w:left="708"/>
        <w:jc w:val="both"/>
        <w:rPr>
          <w:rFonts w:ascii="Arial" w:hAnsi="Arial" w:cs="Arial"/>
          <w:noProof/>
          <w:sz w:val="24"/>
          <w:szCs w:val="24"/>
          <w:lang w:val="lv-LV"/>
        </w:rPr>
      </w:pPr>
      <w:r>
        <w:rPr>
          <w:rFonts w:ascii="Arial" w:hAnsi="Arial" w:cs="Arial"/>
          <w:noProof/>
          <w:sz w:val="24"/>
          <w:szCs w:val="24"/>
          <w:lang w:val="et-EE" w:eastAsia="et-EE"/>
        </w:rPr>
        <w:drawing>
          <wp:inline distT="0" distB="0" distL="0" distR="0">
            <wp:extent cx="5756910" cy="36334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633470"/>
                    </a:xfrm>
                    <a:prstGeom prst="rect">
                      <a:avLst/>
                    </a:prstGeom>
                    <a:noFill/>
                    <a:ln>
                      <a:noFill/>
                    </a:ln>
                  </pic:spPr>
                </pic:pic>
              </a:graphicData>
            </a:graphic>
          </wp:inline>
        </w:drawing>
      </w:r>
    </w:p>
    <w:p w:rsidR="005B56A0" w:rsidRDefault="005B56A0" w:rsidP="005B56A0">
      <w:pPr>
        <w:jc w:val="both"/>
        <w:rPr>
          <w:rFonts w:ascii="Arial" w:hAnsi="Arial" w:cs="Arial"/>
          <w:noProof/>
          <w:sz w:val="24"/>
          <w:szCs w:val="24"/>
          <w:lang w:val="lv-LV"/>
        </w:rPr>
      </w:pPr>
    </w:p>
    <w:p w:rsidR="005B56A0" w:rsidRPr="00A15EC3" w:rsidRDefault="00A15EC3" w:rsidP="005B56A0">
      <w:pPr>
        <w:jc w:val="both"/>
        <w:rPr>
          <w:rFonts w:ascii="Arial" w:hAnsi="Arial" w:cs="Arial"/>
          <w:b/>
          <w:noProof/>
          <w:sz w:val="24"/>
          <w:szCs w:val="24"/>
          <w:lang w:val="lv-LV"/>
        </w:rPr>
      </w:pPr>
      <w:r>
        <w:rPr>
          <w:rFonts w:ascii="Arial" w:hAnsi="Arial" w:cs="Arial"/>
          <w:noProof/>
          <w:sz w:val="24"/>
          <w:szCs w:val="24"/>
          <w:lang w:val="lv-LV"/>
        </w:rPr>
        <w:lastRenderedPageBreak/>
        <w:tab/>
      </w:r>
      <w:r>
        <w:rPr>
          <w:rFonts w:ascii="Arial" w:hAnsi="Arial" w:cs="Arial"/>
          <w:b/>
          <w:noProof/>
          <w:color w:val="FF0000"/>
          <w:sz w:val="24"/>
          <w:szCs w:val="24"/>
          <w:lang w:val="lv-LV"/>
        </w:rPr>
        <w:t>SPĒLEI PAREDZĒTAIS LAIKA LIMITS</w:t>
      </w:r>
      <w:r w:rsidRPr="00A15EC3">
        <w:rPr>
          <w:rFonts w:ascii="Arial" w:hAnsi="Arial" w:cs="Arial"/>
          <w:b/>
          <w:noProof/>
          <w:color w:val="FF0000"/>
          <w:sz w:val="24"/>
          <w:szCs w:val="24"/>
          <w:lang w:val="lv-LV"/>
        </w:rPr>
        <w:t xml:space="preserve"> 60 MINŪTES.</w:t>
      </w:r>
    </w:p>
    <w:p w:rsidR="009F71E5" w:rsidRDefault="009F71E5" w:rsidP="009F71E5">
      <w:pPr>
        <w:ind w:left="720"/>
        <w:jc w:val="both"/>
        <w:rPr>
          <w:rFonts w:ascii="Arial" w:hAnsi="Arial" w:cs="Arial"/>
          <w:b/>
          <w:noProof/>
          <w:sz w:val="24"/>
          <w:szCs w:val="24"/>
          <w:lang w:val="lv-LV"/>
        </w:rPr>
      </w:pPr>
      <w:r>
        <w:rPr>
          <w:rFonts w:ascii="Arial" w:hAnsi="Arial" w:cs="Arial"/>
          <w:b/>
          <w:noProof/>
          <w:sz w:val="24"/>
          <w:szCs w:val="24"/>
          <w:lang w:val="lv-LV"/>
        </w:rPr>
        <w:t>Uzdevumu izpilde:</w:t>
      </w:r>
    </w:p>
    <w:p w:rsidR="00E55472" w:rsidRPr="00E55472" w:rsidRDefault="00E55472" w:rsidP="00E55472">
      <w:pPr>
        <w:pStyle w:val="ListParagraph"/>
        <w:numPr>
          <w:ilvl w:val="0"/>
          <w:numId w:val="16"/>
        </w:numPr>
        <w:jc w:val="both"/>
        <w:rPr>
          <w:rFonts w:ascii="Arial" w:hAnsi="Arial" w:cs="Arial"/>
          <w:b/>
          <w:noProof/>
          <w:sz w:val="24"/>
          <w:szCs w:val="24"/>
          <w:lang w:val="lv-LV"/>
        </w:rPr>
      </w:pPr>
      <w:r>
        <w:rPr>
          <w:rFonts w:ascii="Arial" w:hAnsi="Arial" w:cs="Arial"/>
          <w:b/>
          <w:noProof/>
          <w:sz w:val="24"/>
          <w:szCs w:val="24"/>
          <w:lang w:val="lv-LV"/>
        </w:rPr>
        <w:t>KĀRTAS IZPILDĒ ATĻAUTS IZMANTOT  TIKAI UN VIENĪGI SINGL REŽĪMU VISĀM IESAISTĪTAJĀM KOMANDĀM. ŠAUTENES BOJĀJUMA GADĪJUMĀ TIESNESIM VAR LŪGT KĀDU NO NOMAS EKIPĒJUMA.</w:t>
      </w:r>
    </w:p>
    <w:p w:rsidR="009F71E5" w:rsidRDefault="009F71E5" w:rsidP="009F71E5">
      <w:pPr>
        <w:ind w:left="720"/>
        <w:jc w:val="both"/>
        <w:rPr>
          <w:rFonts w:ascii="Arial" w:hAnsi="Arial" w:cs="Arial"/>
          <w:noProof/>
          <w:sz w:val="24"/>
          <w:szCs w:val="24"/>
          <w:lang w:val="lv-LV"/>
        </w:rPr>
      </w:pPr>
      <w:r w:rsidRPr="00BD046A">
        <w:rPr>
          <w:rFonts w:ascii="Arial" w:hAnsi="Arial" w:cs="Arial"/>
          <w:noProof/>
          <w:color w:val="FF0000"/>
          <w:sz w:val="24"/>
          <w:szCs w:val="24"/>
          <w:lang w:val="lv-LV"/>
        </w:rPr>
        <w:t xml:space="preserve">Zona 1. </w:t>
      </w:r>
      <w:r>
        <w:rPr>
          <w:rFonts w:ascii="Arial" w:hAnsi="Arial" w:cs="Arial"/>
          <w:noProof/>
          <w:sz w:val="24"/>
          <w:szCs w:val="24"/>
          <w:lang w:val="lv-LV"/>
        </w:rPr>
        <w:t>Komanda uzsāk spēli no Admin</w:t>
      </w:r>
      <w:r w:rsidR="00BD046A">
        <w:rPr>
          <w:rFonts w:ascii="Arial" w:hAnsi="Arial" w:cs="Arial"/>
          <w:noProof/>
          <w:sz w:val="24"/>
          <w:szCs w:val="24"/>
          <w:lang w:val="lv-LV"/>
        </w:rPr>
        <w:t>. ēkas (Nr.4), k</w:t>
      </w:r>
      <w:r>
        <w:rPr>
          <w:rFonts w:ascii="Arial" w:hAnsi="Arial" w:cs="Arial"/>
          <w:noProof/>
          <w:sz w:val="24"/>
          <w:szCs w:val="24"/>
          <w:lang w:val="lv-LV"/>
        </w:rPr>
        <w:t xml:space="preserve">ur tiek padots starta signāls un fiksēts starta laiks. Komandai jādodas pa nozīmēto maršrutu, jo cita pieeja ēkai nav paredzēta. Ēkā ir jāneatrilazē </w:t>
      </w:r>
      <w:r w:rsidR="00BD046A">
        <w:rPr>
          <w:rFonts w:ascii="Arial" w:hAnsi="Arial" w:cs="Arial"/>
          <w:noProof/>
          <w:sz w:val="24"/>
          <w:szCs w:val="24"/>
          <w:lang w:val="lv-LV"/>
        </w:rPr>
        <w:t xml:space="preserve"> tur </w:t>
      </w:r>
      <w:r>
        <w:rPr>
          <w:rFonts w:ascii="Arial" w:hAnsi="Arial" w:cs="Arial"/>
          <w:noProof/>
          <w:sz w:val="24"/>
          <w:szCs w:val="24"/>
          <w:lang w:val="lv-LV"/>
        </w:rPr>
        <w:t xml:space="preserve">esošie ienaidnieku mērķi, kuru skaits netiek atklāts un komandas nedrīkst dalīties ar informāciju pēc spēles. Laukumā ir 2 veidu mērķi (Ienaidnieki un civilie). </w:t>
      </w:r>
      <w:r w:rsidR="00BD046A">
        <w:rPr>
          <w:rFonts w:ascii="Arial" w:hAnsi="Arial" w:cs="Arial"/>
          <w:noProof/>
          <w:sz w:val="24"/>
          <w:szCs w:val="24"/>
          <w:lang w:val="lv-LV"/>
        </w:rPr>
        <w:t>Atļauts sašaut tikai ienaidnieka mērķus, kuriem ir skaidri saredzamas ienaidnieka pazīmes. Komandu dalībniekiem nav atļauts tiešs kontakts ar mērķiem, lai fiziski netiktu apgāzti mērķi. Ja komanda ir kļūdaini neitralizējusi mērķi(civilos), tad komandai par katru šadu mērķi tiks pieskaitītas 5 minūtes pie kopējā 1.kārtas laika. Ja komanda nebūs neitralizējusi kādu no ienaidnieka mērķiem, tad komandai tiks pieskaitītas 5 minūtes pie kopējā1. kārtas laika par katru nesašauto merķi.</w:t>
      </w:r>
    </w:p>
    <w:p w:rsidR="009A56ED" w:rsidRPr="009A56ED" w:rsidRDefault="009A56ED" w:rsidP="009F71E5">
      <w:pPr>
        <w:ind w:left="720"/>
        <w:jc w:val="both"/>
        <w:rPr>
          <w:rFonts w:ascii="Arial" w:hAnsi="Arial" w:cs="Arial"/>
          <w:noProof/>
          <w:sz w:val="24"/>
          <w:szCs w:val="24"/>
          <w:lang w:val="lv-LV"/>
        </w:rPr>
      </w:pPr>
      <w:r>
        <w:rPr>
          <w:rFonts w:ascii="Arial" w:hAnsi="Arial" w:cs="Arial"/>
          <w:b/>
          <w:noProof/>
          <w:sz w:val="24"/>
          <w:szCs w:val="24"/>
          <w:lang w:val="lv-LV"/>
        </w:rPr>
        <w:t>Pretestība</w:t>
      </w:r>
      <w:r w:rsidRPr="00046994">
        <w:rPr>
          <w:rFonts w:ascii="Arial" w:hAnsi="Arial" w:cs="Arial"/>
          <w:b/>
          <w:noProof/>
          <w:sz w:val="24"/>
          <w:szCs w:val="24"/>
          <w:lang w:val="lv-LV"/>
        </w:rPr>
        <w:t>:</w:t>
      </w:r>
      <w:r>
        <w:rPr>
          <w:rFonts w:ascii="Arial" w:hAnsi="Arial" w:cs="Arial"/>
          <w:b/>
          <w:noProof/>
          <w:sz w:val="24"/>
          <w:szCs w:val="24"/>
          <w:lang w:val="lv-LV"/>
        </w:rPr>
        <w:t xml:space="preserve"> </w:t>
      </w:r>
      <w:r>
        <w:rPr>
          <w:rFonts w:ascii="Arial" w:hAnsi="Arial" w:cs="Arial"/>
          <w:noProof/>
          <w:sz w:val="24"/>
          <w:szCs w:val="24"/>
          <w:lang w:val="lv-LV"/>
        </w:rPr>
        <w:t>Zonā 1 būs daļēja pretestība. Pirmo zonu apdraudēs kaujinieks ar snaipera šauteni no spēlētājiem nezināmas pozīcijas. Katram sašautajam spēlētājam ir jāatgriežas starta pozīcijā ,kas attiecīgi būs AZ (Atdzimšanas zona).</w:t>
      </w:r>
      <w:r w:rsidR="001D5D97">
        <w:rPr>
          <w:rFonts w:ascii="Arial" w:hAnsi="Arial" w:cs="Arial"/>
          <w:noProof/>
          <w:sz w:val="24"/>
          <w:szCs w:val="24"/>
          <w:lang w:val="lv-LV"/>
        </w:rPr>
        <w:t xml:space="preserve"> Pēc AZ apmeklējuma spēlētājs tiesīgs piedalīties spēlē.</w:t>
      </w:r>
    </w:p>
    <w:p w:rsidR="00E55472" w:rsidRDefault="00E55472" w:rsidP="00E55472">
      <w:pPr>
        <w:ind w:left="720"/>
        <w:jc w:val="both"/>
        <w:rPr>
          <w:rFonts w:ascii="Arial" w:hAnsi="Arial" w:cs="Arial"/>
          <w:sz w:val="24"/>
          <w:szCs w:val="24"/>
          <w:lang w:val="lv-LV"/>
        </w:rPr>
      </w:pPr>
      <w:r w:rsidRPr="00046994">
        <w:rPr>
          <w:rFonts w:ascii="Arial" w:hAnsi="Arial" w:cs="Arial"/>
          <w:b/>
          <w:noProof/>
          <w:sz w:val="24"/>
          <w:szCs w:val="24"/>
          <w:lang w:val="lv-LV"/>
        </w:rPr>
        <w:t>Pārkāpumi:</w:t>
      </w:r>
      <w:r w:rsidRPr="00046994">
        <w:rPr>
          <w:rFonts w:ascii="Arial" w:hAnsi="Arial" w:cs="Arial"/>
          <w:sz w:val="24"/>
          <w:szCs w:val="24"/>
          <w:lang w:val="lv-LV"/>
        </w:rPr>
        <w:t xml:space="preserve"> </w:t>
      </w:r>
      <w:r>
        <w:rPr>
          <w:rFonts w:ascii="Arial" w:hAnsi="Arial" w:cs="Arial"/>
          <w:sz w:val="24"/>
          <w:szCs w:val="24"/>
          <w:lang w:val="lv-LV"/>
        </w:rPr>
        <w:t>Ja tiesnesis fiksē fizisku kontaktu ar mērķi, tad komandai tiek pieskaitītas 15 minūtes pie kopējā 1. kārtas laika.</w:t>
      </w:r>
    </w:p>
    <w:p w:rsidR="00E55472" w:rsidRDefault="00E55472" w:rsidP="00E55472">
      <w:pPr>
        <w:ind w:left="720"/>
        <w:jc w:val="both"/>
        <w:rPr>
          <w:rFonts w:ascii="Arial" w:hAnsi="Arial" w:cs="Arial"/>
          <w:sz w:val="24"/>
          <w:szCs w:val="24"/>
          <w:lang w:val="lv-LV"/>
        </w:rPr>
      </w:pPr>
      <w:r w:rsidRPr="00046994">
        <w:rPr>
          <w:rFonts w:ascii="Arial" w:hAnsi="Arial" w:cs="Arial"/>
          <w:b/>
          <w:noProof/>
          <w:sz w:val="24"/>
          <w:szCs w:val="24"/>
          <w:lang w:val="lv-LV"/>
        </w:rPr>
        <w:t>Mērķa neitralizēšana:</w:t>
      </w:r>
      <w:r w:rsidRPr="00046994">
        <w:rPr>
          <w:rFonts w:ascii="Arial" w:hAnsi="Arial" w:cs="Arial"/>
          <w:sz w:val="24"/>
          <w:szCs w:val="24"/>
          <w:lang w:val="lv-LV"/>
        </w:rPr>
        <w:t xml:space="preserve"> </w:t>
      </w:r>
      <w:r>
        <w:rPr>
          <w:rFonts w:ascii="Arial" w:hAnsi="Arial" w:cs="Arial"/>
          <w:sz w:val="24"/>
          <w:szCs w:val="24"/>
          <w:lang w:val="lv-LV"/>
        </w:rPr>
        <w:t>Par neitralizētu mērķi tiek uzskatīts tāds mērķis, kuram kustīgā(sašaujamā) daļa atrodas guļus stāvoklī pēc sašaušanas. Ja kustīgā daļa būs vertikālā pozīcijā merķis netiks uzskatīts par neitralizētu.</w:t>
      </w:r>
    </w:p>
    <w:p w:rsidR="00612754" w:rsidRDefault="00612754" w:rsidP="00E55472">
      <w:pPr>
        <w:ind w:left="720"/>
        <w:jc w:val="both"/>
        <w:rPr>
          <w:rFonts w:ascii="Arial" w:hAnsi="Arial" w:cs="Arial"/>
          <w:sz w:val="24"/>
          <w:szCs w:val="24"/>
          <w:lang w:val="lv-LV"/>
        </w:rPr>
      </w:pPr>
    </w:p>
    <w:p w:rsidR="00612754" w:rsidRDefault="00612754" w:rsidP="00E55472">
      <w:pPr>
        <w:ind w:left="720"/>
        <w:jc w:val="both"/>
        <w:rPr>
          <w:rFonts w:ascii="Arial" w:hAnsi="Arial" w:cs="Arial"/>
          <w:sz w:val="24"/>
          <w:szCs w:val="24"/>
          <w:lang w:val="lv-LV"/>
        </w:rPr>
      </w:pPr>
      <w:r>
        <w:rPr>
          <w:rFonts w:ascii="Arial" w:hAnsi="Arial" w:cs="Arial"/>
          <w:color w:val="FF0000"/>
          <w:sz w:val="24"/>
          <w:szCs w:val="24"/>
          <w:lang w:val="lv-LV"/>
        </w:rPr>
        <w:t xml:space="preserve">Zona 2. </w:t>
      </w:r>
      <w:r>
        <w:rPr>
          <w:rFonts w:ascii="Arial" w:hAnsi="Arial" w:cs="Arial"/>
          <w:sz w:val="24"/>
          <w:szCs w:val="24"/>
          <w:lang w:val="lv-LV"/>
        </w:rPr>
        <w:t>Līdz ko komanda ir pabeigusi darbību zonā 1, tie turpina spēli virzoties uz zonu 2 (ēka Nr.5), kas paredzēta ar pretestību. Komanda drīkts iekļūt paredzētaja ēkā vienīgi pa atļauto maršrutu, par cik ēkai nav paredzēta cita pieeja.</w:t>
      </w:r>
      <w:r w:rsidR="00A7381E">
        <w:rPr>
          <w:rFonts w:ascii="Arial" w:hAnsi="Arial" w:cs="Arial"/>
          <w:sz w:val="24"/>
          <w:szCs w:val="24"/>
          <w:lang w:val="lv-LV"/>
        </w:rPr>
        <w:t xml:space="preserve"> Atļauts izmantot kartē izīmetās ēkas dzeltenā krāsā.</w:t>
      </w:r>
      <w:r>
        <w:rPr>
          <w:rFonts w:ascii="Arial" w:hAnsi="Arial" w:cs="Arial"/>
          <w:sz w:val="24"/>
          <w:szCs w:val="24"/>
          <w:lang w:val="lv-LV"/>
        </w:rPr>
        <w:t xml:space="preserve"> Spēles uzdevums paredz atbrīvot ķīlnieku, kas atrodas kādā no ēkas telpām. Pirms spēles sākuma kādam no komandas dalībniekiem tiek iedota rezerves šautene, kura pēc ķīlnieka atbrīvošanas tiek nodota ķīlniekam, līdz ar ko</w:t>
      </w:r>
      <w:r w:rsidR="00E5262F">
        <w:rPr>
          <w:rFonts w:ascii="Arial" w:hAnsi="Arial" w:cs="Arial"/>
          <w:sz w:val="24"/>
          <w:szCs w:val="24"/>
          <w:lang w:val="lv-LV"/>
        </w:rPr>
        <w:t xml:space="preserve"> uzdevums tiek saukts </w:t>
      </w:r>
      <w:r w:rsidR="00E5262F">
        <w:rPr>
          <w:rFonts w:ascii="Arial" w:hAnsi="Arial" w:cs="Arial"/>
          <w:sz w:val="24"/>
          <w:szCs w:val="24"/>
          <w:lang w:val="lv-LV"/>
        </w:rPr>
        <w:lastRenderedPageBreak/>
        <w:t>par izpildītu un</w:t>
      </w:r>
      <w:r>
        <w:rPr>
          <w:rFonts w:ascii="Arial" w:hAnsi="Arial" w:cs="Arial"/>
          <w:sz w:val="24"/>
          <w:szCs w:val="24"/>
          <w:lang w:val="lv-LV"/>
        </w:rPr>
        <w:t xml:space="preserve"> spēlētājs ir tiesīgs piedalīties turpmākajā spēlē.</w:t>
      </w:r>
      <w:r w:rsidR="00C41E3B" w:rsidRPr="00C41E3B">
        <w:rPr>
          <w:rFonts w:ascii="Arial" w:hAnsi="Arial" w:cs="Arial"/>
          <w:noProof/>
          <w:sz w:val="24"/>
          <w:szCs w:val="24"/>
          <w:lang w:val="et-EE" w:eastAsia="et-EE"/>
        </w:rPr>
        <w:t xml:space="preserve"> </w:t>
      </w:r>
      <w:r w:rsidR="00C41E3B">
        <w:rPr>
          <w:rFonts w:ascii="Arial" w:hAnsi="Arial" w:cs="Arial"/>
          <w:noProof/>
          <w:sz w:val="24"/>
          <w:szCs w:val="24"/>
          <w:lang w:val="et-EE" w:eastAsia="et-EE"/>
        </w:rPr>
        <w:drawing>
          <wp:inline distT="0" distB="0" distL="0" distR="0" wp14:anchorId="1D4FEE45" wp14:editId="1E7499A5">
            <wp:extent cx="5756910" cy="4643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643755"/>
                    </a:xfrm>
                    <a:prstGeom prst="rect">
                      <a:avLst/>
                    </a:prstGeom>
                    <a:noFill/>
                    <a:ln>
                      <a:noFill/>
                    </a:ln>
                  </pic:spPr>
                </pic:pic>
              </a:graphicData>
            </a:graphic>
          </wp:inline>
        </w:drawing>
      </w:r>
    </w:p>
    <w:p w:rsidR="00E5262F" w:rsidRDefault="00E5262F" w:rsidP="00E5262F">
      <w:pPr>
        <w:ind w:left="720"/>
        <w:jc w:val="both"/>
        <w:rPr>
          <w:rFonts w:ascii="Arial" w:hAnsi="Arial" w:cs="Arial"/>
          <w:sz w:val="24"/>
          <w:szCs w:val="24"/>
          <w:lang w:val="lv-LV"/>
        </w:rPr>
      </w:pPr>
      <w:r w:rsidRPr="00046994">
        <w:rPr>
          <w:rFonts w:ascii="Arial" w:hAnsi="Arial" w:cs="Arial"/>
          <w:b/>
          <w:sz w:val="24"/>
          <w:szCs w:val="24"/>
          <w:lang w:val="lv-LV"/>
        </w:rPr>
        <w:t>Sašaušana:</w:t>
      </w:r>
      <w:r w:rsidRPr="00046994">
        <w:rPr>
          <w:rFonts w:ascii="Arial" w:hAnsi="Arial" w:cs="Arial"/>
          <w:sz w:val="24"/>
          <w:szCs w:val="24"/>
          <w:lang w:val="lv-LV"/>
        </w:rPr>
        <w:t xml:space="preserve"> </w:t>
      </w:r>
      <w:r>
        <w:rPr>
          <w:rFonts w:ascii="Arial" w:hAnsi="Arial" w:cs="Arial"/>
          <w:sz w:val="24"/>
          <w:szCs w:val="24"/>
          <w:lang w:val="lv-LV"/>
        </w:rPr>
        <w:t xml:space="preserve">Jebkurš </w:t>
      </w:r>
      <w:r w:rsidRPr="00E5262F">
        <w:rPr>
          <w:rFonts w:ascii="Arial" w:hAnsi="Arial" w:cs="Arial"/>
          <w:b/>
          <w:sz w:val="24"/>
          <w:szCs w:val="24"/>
          <w:lang w:val="lv-LV"/>
        </w:rPr>
        <w:t>uzbrucēju</w:t>
      </w:r>
      <w:r>
        <w:rPr>
          <w:rFonts w:ascii="Arial" w:hAnsi="Arial" w:cs="Arial"/>
          <w:sz w:val="24"/>
          <w:szCs w:val="24"/>
          <w:lang w:val="lv-LV"/>
        </w:rPr>
        <w:t xml:space="preserve"> komandas dalībnieks sašaušanas gadījumā ieskaitot trāpijums pa šauteni atgriežas 1.zonas finiša zonā iezīmēts kartē kā AZ, pēc tā apmeklējuma ir tiesīgs atgriezties uzbrukuma pozīcijās. Jebkurš </w:t>
      </w:r>
      <w:r w:rsidRPr="00E5262F">
        <w:rPr>
          <w:rFonts w:ascii="Arial" w:hAnsi="Arial" w:cs="Arial"/>
          <w:b/>
          <w:sz w:val="24"/>
          <w:szCs w:val="24"/>
          <w:lang w:val="lv-LV"/>
        </w:rPr>
        <w:t>ai</w:t>
      </w:r>
      <w:r w:rsidR="00046994">
        <w:rPr>
          <w:rFonts w:ascii="Arial" w:hAnsi="Arial" w:cs="Arial"/>
          <w:b/>
          <w:sz w:val="24"/>
          <w:szCs w:val="24"/>
          <w:lang w:val="lv-LV"/>
        </w:rPr>
        <w:t>z</w:t>
      </w:r>
      <w:r w:rsidRPr="00E5262F">
        <w:rPr>
          <w:rFonts w:ascii="Arial" w:hAnsi="Arial" w:cs="Arial"/>
          <w:b/>
          <w:sz w:val="24"/>
          <w:szCs w:val="24"/>
          <w:lang w:val="lv-LV"/>
        </w:rPr>
        <w:t>stavēšanās</w:t>
      </w:r>
      <w:r>
        <w:rPr>
          <w:rFonts w:ascii="Arial" w:hAnsi="Arial" w:cs="Arial"/>
          <w:sz w:val="24"/>
          <w:szCs w:val="24"/>
          <w:lang w:val="lv-LV"/>
        </w:rPr>
        <w:t xml:space="preserve"> komandas dalībnieks sašaušanas gadījumā ieskaitot trāpījums pa šauteni iet caur Admin ēku Nr.4 un kļūst par uzbrucēju dalībnieku un</w:t>
      </w:r>
      <w:r w:rsidR="00A7381E">
        <w:rPr>
          <w:rFonts w:ascii="Arial" w:hAnsi="Arial" w:cs="Arial"/>
          <w:sz w:val="24"/>
          <w:szCs w:val="24"/>
          <w:lang w:val="lv-LV"/>
        </w:rPr>
        <w:t xml:space="preserve"> virzoties </w:t>
      </w:r>
      <w:r w:rsidR="00A7381E" w:rsidRPr="00A7381E">
        <w:rPr>
          <w:rFonts w:ascii="Arial" w:hAnsi="Arial" w:cs="Arial"/>
          <w:b/>
          <w:sz w:val="24"/>
          <w:szCs w:val="24"/>
          <w:lang w:val="lv-LV"/>
        </w:rPr>
        <w:t>apkārt zonai 1</w:t>
      </w:r>
      <w:r w:rsidR="00A7381E">
        <w:rPr>
          <w:rFonts w:ascii="Arial" w:hAnsi="Arial" w:cs="Arial"/>
          <w:b/>
          <w:sz w:val="24"/>
          <w:szCs w:val="24"/>
          <w:lang w:val="lv-LV"/>
        </w:rPr>
        <w:t xml:space="preserve"> (ēkai nr. 2) </w:t>
      </w:r>
      <w:r w:rsidR="00A7381E">
        <w:rPr>
          <w:rFonts w:ascii="Arial" w:hAnsi="Arial" w:cs="Arial"/>
          <w:sz w:val="24"/>
          <w:szCs w:val="24"/>
          <w:lang w:val="lv-LV"/>
        </w:rPr>
        <w:t>līdz uzbrucēju AZ sāk piedalīties spēlē kā uzbrucējs, palielinot uzbrucēju pārsvaru. Spēlētājs kurš ir mainījis pozīcijas izpilda visas uzbrucēju funkcijas un pienākumus.</w:t>
      </w:r>
    </w:p>
    <w:p w:rsidR="00046994" w:rsidRDefault="00046994" w:rsidP="00E5262F">
      <w:pPr>
        <w:ind w:left="720"/>
        <w:jc w:val="both"/>
        <w:rPr>
          <w:rFonts w:ascii="Arial" w:hAnsi="Arial" w:cs="Arial"/>
          <w:sz w:val="24"/>
          <w:szCs w:val="24"/>
          <w:lang w:val="lv-LV"/>
        </w:rPr>
      </w:pPr>
      <w:r w:rsidRPr="00046994">
        <w:rPr>
          <w:rFonts w:ascii="Arial" w:hAnsi="Arial" w:cs="Arial"/>
          <w:b/>
          <w:sz w:val="24"/>
          <w:szCs w:val="24"/>
          <w:lang w:val="lv-LV"/>
        </w:rPr>
        <w:t>Spēlētāju sadalījums:</w:t>
      </w:r>
      <w:r w:rsidRPr="00046994">
        <w:rPr>
          <w:rFonts w:ascii="Arial" w:hAnsi="Arial" w:cs="Arial"/>
          <w:sz w:val="24"/>
          <w:szCs w:val="24"/>
          <w:lang w:val="lv-LV"/>
        </w:rPr>
        <w:t xml:space="preserve"> </w:t>
      </w:r>
      <w:r>
        <w:rPr>
          <w:rFonts w:ascii="Arial" w:hAnsi="Arial" w:cs="Arial"/>
          <w:sz w:val="24"/>
          <w:szCs w:val="24"/>
          <w:lang w:val="lv-LV"/>
        </w:rPr>
        <w:t>Spēlētāji uzsāk zonu 2 attiecībā 1/1, un pakapeniski pieaugot uzbrucēju sastāvam līdz uzdevuma izpildei. Pēc uzdevuma izpildes komandas ir apvienojušās turpmāko uzdevumu izpildei.</w:t>
      </w:r>
    </w:p>
    <w:p w:rsidR="00046994" w:rsidRDefault="00046994" w:rsidP="00E5262F">
      <w:pPr>
        <w:ind w:left="720"/>
        <w:jc w:val="both"/>
        <w:rPr>
          <w:rFonts w:ascii="Arial" w:hAnsi="Arial" w:cs="Arial"/>
          <w:sz w:val="24"/>
          <w:szCs w:val="24"/>
          <w:lang w:val="lv-LV"/>
        </w:rPr>
      </w:pPr>
      <w:r>
        <w:rPr>
          <w:rFonts w:ascii="Arial" w:hAnsi="Arial" w:cs="Arial"/>
          <w:b/>
          <w:color w:val="FF0000"/>
          <w:sz w:val="24"/>
          <w:szCs w:val="24"/>
          <w:lang w:val="lv-LV"/>
        </w:rPr>
        <w:t xml:space="preserve">Zona 3. </w:t>
      </w:r>
      <w:r>
        <w:rPr>
          <w:rFonts w:ascii="Arial" w:hAnsi="Arial" w:cs="Arial"/>
          <w:sz w:val="24"/>
          <w:szCs w:val="24"/>
          <w:lang w:val="lv-LV"/>
        </w:rPr>
        <w:t>Pēc komandu apvienošanās un iepriekšējā uzdevuma izpildes zonā 2, tā virzās pa iezīmēto maršrutu uz zonu 3 (ēka Nr.</w:t>
      </w:r>
      <w:r w:rsidR="00C41E3B">
        <w:rPr>
          <w:rFonts w:ascii="Arial" w:hAnsi="Arial" w:cs="Arial"/>
          <w:sz w:val="24"/>
          <w:szCs w:val="24"/>
          <w:lang w:val="lv-LV"/>
        </w:rPr>
        <w:t xml:space="preserve">6) </w:t>
      </w:r>
      <w:r>
        <w:rPr>
          <w:rFonts w:ascii="Arial" w:hAnsi="Arial" w:cs="Arial"/>
          <w:sz w:val="24"/>
          <w:szCs w:val="24"/>
          <w:lang w:val="lv-LV"/>
        </w:rPr>
        <w:t xml:space="preserve">, kura paredzēta bez pretestības. Ēkā </w:t>
      </w:r>
      <w:r w:rsidR="00C41E3B">
        <w:rPr>
          <w:rFonts w:ascii="Arial" w:hAnsi="Arial" w:cs="Arial"/>
          <w:sz w:val="24"/>
          <w:szCs w:val="24"/>
          <w:lang w:val="lv-LV"/>
        </w:rPr>
        <w:t>ir jāneatrilizē ienaidnieku mērķi</w:t>
      </w:r>
      <w:r w:rsidR="001D5D97">
        <w:rPr>
          <w:rFonts w:ascii="Arial" w:hAnsi="Arial" w:cs="Arial"/>
          <w:sz w:val="24"/>
          <w:szCs w:val="24"/>
          <w:lang w:val="lv-LV"/>
        </w:rPr>
        <w:t xml:space="preserve"> ja tādi sastopami</w:t>
      </w:r>
      <w:r w:rsidR="00C41E3B">
        <w:rPr>
          <w:rFonts w:ascii="Arial" w:hAnsi="Arial" w:cs="Arial"/>
          <w:sz w:val="24"/>
          <w:szCs w:val="24"/>
          <w:lang w:val="lv-LV"/>
        </w:rPr>
        <w:t xml:space="preserve"> un jāatrod tur esošā konvojējamā prece.</w:t>
      </w:r>
    </w:p>
    <w:p w:rsidR="005B56A0" w:rsidRDefault="005B56A0" w:rsidP="00E5262F">
      <w:pPr>
        <w:ind w:left="720"/>
        <w:jc w:val="both"/>
        <w:rPr>
          <w:rFonts w:ascii="Arial" w:hAnsi="Arial" w:cs="Arial"/>
          <w:sz w:val="24"/>
          <w:szCs w:val="24"/>
          <w:lang w:val="lv-LV"/>
        </w:rPr>
      </w:pPr>
      <w:r>
        <w:rPr>
          <w:rFonts w:ascii="Arial" w:hAnsi="Arial" w:cs="Arial"/>
          <w:noProof/>
          <w:sz w:val="24"/>
          <w:szCs w:val="24"/>
          <w:lang w:val="et-EE" w:eastAsia="et-EE"/>
        </w:rPr>
        <w:lastRenderedPageBreak/>
        <w:drawing>
          <wp:inline distT="0" distB="0" distL="0" distR="0">
            <wp:extent cx="5756910" cy="27990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799080"/>
                    </a:xfrm>
                    <a:prstGeom prst="rect">
                      <a:avLst/>
                    </a:prstGeom>
                    <a:noFill/>
                    <a:ln>
                      <a:noFill/>
                    </a:ln>
                  </pic:spPr>
                </pic:pic>
              </a:graphicData>
            </a:graphic>
          </wp:inline>
        </w:drawing>
      </w:r>
    </w:p>
    <w:p w:rsidR="005B56A0" w:rsidRDefault="005B56A0" w:rsidP="00E5262F">
      <w:pPr>
        <w:ind w:left="720"/>
        <w:jc w:val="both"/>
        <w:rPr>
          <w:rFonts w:ascii="Arial" w:hAnsi="Arial" w:cs="Arial"/>
          <w:sz w:val="24"/>
          <w:szCs w:val="24"/>
          <w:lang w:val="lv-LV"/>
        </w:rPr>
      </w:pPr>
    </w:p>
    <w:p w:rsidR="00C41E3B" w:rsidRDefault="00C41E3B" w:rsidP="00C41E3B">
      <w:pPr>
        <w:ind w:left="720"/>
        <w:jc w:val="both"/>
        <w:rPr>
          <w:rFonts w:ascii="Arial" w:hAnsi="Arial" w:cs="Arial"/>
          <w:noProof/>
          <w:sz w:val="24"/>
          <w:szCs w:val="24"/>
          <w:lang w:val="lv-LV"/>
        </w:rPr>
      </w:pPr>
      <w:r>
        <w:rPr>
          <w:rFonts w:ascii="Arial" w:hAnsi="Arial" w:cs="Arial"/>
          <w:noProof/>
          <w:sz w:val="24"/>
          <w:szCs w:val="24"/>
          <w:lang w:val="lv-LV"/>
        </w:rPr>
        <w:t>Laukumā ir 2 veidu mērķi (Ienaidnieki un civilie). Atļauts sašaut tikai ienaidnieka mērķus, kuriem ir skaidri saredzamas ienaidnieka pazīmes. Komandu dalībniekiem nav atļauts tiešs kontakts ar mērķiem, lai fiziski netiktu apgāzti mērķi. Ja komanda ir kļūdaini neitralizējusi mērķi(civilos), tad komandai par katru šadu mērķi tiks pieskaitītas 5 minūtes pie kopējā 1.kārtas laika. Ja komanda nebūs neitralizējusi kādu no ienaidnieka mērķiem, tad komandai tiks pieskaitītas 5 minūtes pie kopējā1. kārtas laika par katru nesašauto merķi.</w:t>
      </w:r>
    </w:p>
    <w:p w:rsidR="00C41E3B" w:rsidRDefault="00C41E3B" w:rsidP="00C41E3B">
      <w:pPr>
        <w:ind w:left="720"/>
        <w:jc w:val="both"/>
        <w:rPr>
          <w:rFonts w:ascii="Arial" w:hAnsi="Arial" w:cs="Arial"/>
          <w:sz w:val="24"/>
          <w:szCs w:val="24"/>
          <w:lang w:val="lv-LV"/>
        </w:rPr>
      </w:pPr>
      <w:r w:rsidRPr="00046994">
        <w:rPr>
          <w:rFonts w:ascii="Arial" w:hAnsi="Arial" w:cs="Arial"/>
          <w:b/>
          <w:noProof/>
          <w:sz w:val="24"/>
          <w:szCs w:val="24"/>
          <w:lang w:val="lv-LV"/>
        </w:rPr>
        <w:t>Pārkāpumi:</w:t>
      </w:r>
      <w:r w:rsidRPr="00046994">
        <w:rPr>
          <w:rFonts w:ascii="Arial" w:hAnsi="Arial" w:cs="Arial"/>
          <w:sz w:val="24"/>
          <w:szCs w:val="24"/>
          <w:lang w:val="lv-LV"/>
        </w:rPr>
        <w:t xml:space="preserve"> </w:t>
      </w:r>
      <w:r>
        <w:rPr>
          <w:rFonts w:ascii="Arial" w:hAnsi="Arial" w:cs="Arial"/>
          <w:sz w:val="24"/>
          <w:szCs w:val="24"/>
          <w:lang w:val="lv-LV"/>
        </w:rPr>
        <w:t>Ja tiesnesis fiksē fizisku kontaktu ar mērķi, tad komandai tiek pieskaitītas 15 minūtes pie kopējā 1. kārtas laika.</w:t>
      </w:r>
    </w:p>
    <w:p w:rsidR="00C41E3B" w:rsidRDefault="00C41E3B" w:rsidP="00C41E3B">
      <w:pPr>
        <w:ind w:left="720"/>
        <w:jc w:val="both"/>
        <w:rPr>
          <w:rFonts w:ascii="Arial" w:hAnsi="Arial" w:cs="Arial"/>
          <w:sz w:val="24"/>
          <w:szCs w:val="24"/>
          <w:lang w:val="lv-LV"/>
        </w:rPr>
      </w:pPr>
      <w:r w:rsidRPr="00046994">
        <w:rPr>
          <w:rFonts w:ascii="Arial" w:hAnsi="Arial" w:cs="Arial"/>
          <w:b/>
          <w:noProof/>
          <w:sz w:val="24"/>
          <w:szCs w:val="24"/>
          <w:lang w:val="lv-LV"/>
        </w:rPr>
        <w:t>Mērķa neitralizēšana:</w:t>
      </w:r>
      <w:r w:rsidRPr="00046994">
        <w:rPr>
          <w:rFonts w:ascii="Arial" w:hAnsi="Arial" w:cs="Arial"/>
          <w:sz w:val="24"/>
          <w:szCs w:val="24"/>
          <w:lang w:val="lv-LV"/>
        </w:rPr>
        <w:t xml:space="preserve"> </w:t>
      </w:r>
      <w:r>
        <w:rPr>
          <w:rFonts w:ascii="Arial" w:hAnsi="Arial" w:cs="Arial"/>
          <w:sz w:val="24"/>
          <w:szCs w:val="24"/>
          <w:lang w:val="lv-LV"/>
        </w:rPr>
        <w:t>Par neitralizētu mērķi tiek uzskatīts tāds mērķis, kuram kustīgā(sašaujamā) daļa atrodas guļus stāvoklī pēc sašaušanas. Ja kustīgā daļa būs vertikālā pozīcijā merķis netiks uzskatīts par neitralizētu.</w:t>
      </w:r>
    </w:p>
    <w:p w:rsidR="00C41E3B" w:rsidRDefault="00C41E3B" w:rsidP="00C41E3B">
      <w:pPr>
        <w:ind w:left="720"/>
        <w:jc w:val="both"/>
        <w:rPr>
          <w:rFonts w:ascii="Arial" w:hAnsi="Arial" w:cs="Arial"/>
          <w:noProof/>
          <w:sz w:val="24"/>
          <w:szCs w:val="24"/>
          <w:lang w:val="lv-LV"/>
        </w:rPr>
      </w:pPr>
    </w:p>
    <w:p w:rsidR="00C41E3B" w:rsidRDefault="00C41E3B" w:rsidP="00E5262F">
      <w:pPr>
        <w:ind w:left="720"/>
        <w:jc w:val="both"/>
        <w:rPr>
          <w:rFonts w:ascii="Arial" w:hAnsi="Arial" w:cs="Arial"/>
          <w:sz w:val="24"/>
          <w:szCs w:val="24"/>
          <w:lang w:val="lv-LV"/>
        </w:rPr>
      </w:pPr>
      <w:r>
        <w:rPr>
          <w:rFonts w:ascii="Arial" w:hAnsi="Arial" w:cs="Arial"/>
          <w:sz w:val="24"/>
          <w:szCs w:val="24"/>
          <w:lang w:val="lv-LV"/>
        </w:rPr>
        <w:t>Konvojējamā prece piedālas līdz turpmākās spēles finišam, kura būs jānogādā Admin ēkā;</w:t>
      </w:r>
    </w:p>
    <w:p w:rsidR="00E5262F" w:rsidRPr="00410823" w:rsidRDefault="00410823" w:rsidP="00E5262F">
      <w:pPr>
        <w:ind w:left="720"/>
        <w:jc w:val="both"/>
        <w:rPr>
          <w:rFonts w:ascii="Arial" w:hAnsi="Arial" w:cs="Arial"/>
          <w:sz w:val="24"/>
          <w:szCs w:val="24"/>
          <w:lang w:val="lv-LV"/>
        </w:rPr>
      </w:pPr>
      <w:r>
        <w:rPr>
          <w:rFonts w:ascii="Arial" w:hAnsi="Arial" w:cs="Arial"/>
          <w:color w:val="FF0000"/>
          <w:sz w:val="24"/>
          <w:szCs w:val="24"/>
          <w:lang w:val="lv-LV"/>
        </w:rPr>
        <w:t xml:space="preserve">Zona 4. </w:t>
      </w:r>
      <w:r>
        <w:rPr>
          <w:rFonts w:ascii="Arial" w:hAnsi="Arial" w:cs="Arial"/>
          <w:sz w:val="24"/>
          <w:szCs w:val="24"/>
          <w:lang w:val="lv-LV"/>
        </w:rPr>
        <w:t>Pēc Zonas 3 uzdevuma izpildes  apvienotās komandas turpina virzību uz zonu 4 (ēka Nr. 9), Kurā ir jāveic ēkas tīrīšana</w:t>
      </w:r>
      <w:r w:rsidR="00AB79FD">
        <w:rPr>
          <w:rFonts w:ascii="Arial" w:hAnsi="Arial" w:cs="Arial"/>
          <w:sz w:val="24"/>
          <w:szCs w:val="24"/>
          <w:lang w:val="lv-LV"/>
        </w:rPr>
        <w:t xml:space="preserve"> - izpūšana</w:t>
      </w:r>
      <w:r>
        <w:rPr>
          <w:rFonts w:ascii="Arial" w:hAnsi="Arial" w:cs="Arial"/>
          <w:sz w:val="24"/>
          <w:szCs w:val="24"/>
          <w:lang w:val="lv-LV"/>
        </w:rPr>
        <w:t xml:space="preserve"> pret 3. komandu. Attiecība 2/1. Uzdevums paredz , ka konvojejamā prece jāparbauda tieši šajā ēkā, kur ir skeneris</w:t>
      </w:r>
      <w:r w:rsidR="005B56A0">
        <w:rPr>
          <w:rFonts w:ascii="Arial" w:hAnsi="Arial" w:cs="Arial"/>
          <w:sz w:val="24"/>
          <w:szCs w:val="24"/>
          <w:lang w:val="lv-LV"/>
        </w:rPr>
        <w:t xml:space="preserve"> konvojējamās preces</w:t>
      </w:r>
      <w:r>
        <w:rPr>
          <w:rFonts w:ascii="Arial" w:hAnsi="Arial" w:cs="Arial"/>
          <w:sz w:val="24"/>
          <w:szCs w:val="24"/>
          <w:lang w:val="lv-LV"/>
        </w:rPr>
        <w:t xml:space="preserve"> satura noteikšanai. Ja prece netiek izlaista caur šo skeneri, tad pastāv risks , ka tiek pārvietotas bīstamas ķīmiskās vai eksplozīvās vielas.</w:t>
      </w:r>
    </w:p>
    <w:p w:rsidR="00DD53B8" w:rsidRDefault="005B56A0" w:rsidP="00E55472">
      <w:pPr>
        <w:ind w:left="720"/>
        <w:jc w:val="both"/>
        <w:rPr>
          <w:rFonts w:ascii="Arial" w:hAnsi="Arial" w:cs="Arial"/>
          <w:sz w:val="24"/>
          <w:szCs w:val="24"/>
          <w:lang w:val="lv-LV"/>
        </w:rPr>
      </w:pPr>
      <w:r>
        <w:rPr>
          <w:rFonts w:ascii="Arial" w:hAnsi="Arial" w:cs="Arial"/>
          <w:noProof/>
          <w:sz w:val="24"/>
          <w:szCs w:val="24"/>
          <w:lang w:val="et-EE" w:eastAsia="et-EE"/>
        </w:rPr>
        <w:lastRenderedPageBreak/>
        <w:drawing>
          <wp:inline distT="0" distB="0" distL="0" distR="0">
            <wp:extent cx="5748655" cy="302133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3021330"/>
                    </a:xfrm>
                    <a:prstGeom prst="rect">
                      <a:avLst/>
                    </a:prstGeom>
                    <a:noFill/>
                    <a:ln>
                      <a:noFill/>
                    </a:ln>
                  </pic:spPr>
                </pic:pic>
              </a:graphicData>
            </a:graphic>
          </wp:inline>
        </w:drawing>
      </w:r>
    </w:p>
    <w:p w:rsidR="00AB79FD" w:rsidRDefault="00AB79FD" w:rsidP="00E55472">
      <w:pPr>
        <w:ind w:left="720"/>
        <w:jc w:val="both"/>
        <w:rPr>
          <w:rFonts w:ascii="Arial" w:hAnsi="Arial" w:cs="Arial"/>
          <w:color w:val="000000" w:themeColor="text1"/>
          <w:sz w:val="24"/>
          <w:szCs w:val="24"/>
          <w:lang w:val="lv-LV"/>
        </w:rPr>
      </w:pPr>
      <w:r>
        <w:rPr>
          <w:rFonts w:ascii="Arial" w:hAnsi="Arial" w:cs="Arial"/>
          <w:b/>
          <w:color w:val="000000" w:themeColor="text1"/>
          <w:sz w:val="24"/>
          <w:szCs w:val="24"/>
          <w:lang w:val="lv-LV"/>
        </w:rPr>
        <w:t xml:space="preserve">Sašaušana. </w:t>
      </w:r>
      <w:r>
        <w:rPr>
          <w:rFonts w:ascii="Arial" w:hAnsi="Arial" w:cs="Arial"/>
          <w:color w:val="000000" w:themeColor="text1"/>
          <w:sz w:val="24"/>
          <w:szCs w:val="24"/>
          <w:lang w:val="lv-LV"/>
        </w:rPr>
        <w:t xml:space="preserve">Komanda, kas ir uzbrūkošā sašaušanas gadījumā ieskaitot trapījums pa šauteni atgriežas pie 3. zonas izejas punkta līdz AZ. Pēc tā apmeklējuma atgriežas kaujas zonā. Komanda kas ir aizsargpozīcijās sašaušanas gadījumā ieskaitot trāpījums šautenes korpusā izstājas no spēles atgriežoties Admin. Ēkā Nr. 4 </w:t>
      </w:r>
    </w:p>
    <w:p w:rsidR="00A15EC3" w:rsidRDefault="00A15EC3" w:rsidP="00E55472">
      <w:pPr>
        <w:ind w:left="720"/>
        <w:jc w:val="both"/>
        <w:rPr>
          <w:rFonts w:ascii="Arial" w:hAnsi="Arial" w:cs="Arial"/>
          <w:color w:val="000000" w:themeColor="text1"/>
          <w:sz w:val="24"/>
          <w:szCs w:val="24"/>
          <w:lang w:val="lv-LV"/>
        </w:rPr>
      </w:pPr>
      <w:r>
        <w:rPr>
          <w:rFonts w:ascii="Arial" w:hAnsi="Arial" w:cs="Arial"/>
          <w:noProof/>
          <w:color w:val="000000" w:themeColor="text1"/>
          <w:sz w:val="24"/>
          <w:szCs w:val="24"/>
          <w:lang w:val="et-EE" w:eastAsia="et-EE"/>
        </w:rPr>
        <w:drawing>
          <wp:inline distT="0" distB="0" distL="0" distR="0">
            <wp:extent cx="5756910" cy="2043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043430"/>
                    </a:xfrm>
                    <a:prstGeom prst="rect">
                      <a:avLst/>
                    </a:prstGeom>
                    <a:noFill/>
                    <a:ln>
                      <a:noFill/>
                    </a:ln>
                  </pic:spPr>
                </pic:pic>
              </a:graphicData>
            </a:graphic>
          </wp:inline>
        </w:drawing>
      </w:r>
    </w:p>
    <w:p w:rsidR="00A15EC3" w:rsidRDefault="00A15EC3" w:rsidP="00E55472">
      <w:pPr>
        <w:ind w:left="720"/>
        <w:jc w:val="both"/>
        <w:rPr>
          <w:rFonts w:ascii="Arial" w:hAnsi="Arial" w:cs="Arial"/>
          <w:color w:val="000000" w:themeColor="text1"/>
          <w:sz w:val="24"/>
          <w:szCs w:val="24"/>
          <w:lang w:val="lv-LV"/>
        </w:rPr>
      </w:pPr>
    </w:p>
    <w:p w:rsidR="00AB79FD" w:rsidRDefault="00AB79FD" w:rsidP="00E55472">
      <w:pPr>
        <w:ind w:left="720"/>
        <w:jc w:val="both"/>
        <w:rPr>
          <w:rFonts w:ascii="Arial" w:hAnsi="Arial" w:cs="Arial"/>
          <w:color w:val="000000" w:themeColor="text1"/>
          <w:sz w:val="24"/>
          <w:szCs w:val="24"/>
          <w:lang w:val="lv-LV"/>
        </w:rPr>
      </w:pPr>
      <w:r>
        <w:rPr>
          <w:rFonts w:ascii="Arial" w:hAnsi="Arial" w:cs="Arial"/>
          <w:b/>
          <w:color w:val="000000" w:themeColor="text1"/>
          <w:sz w:val="24"/>
          <w:szCs w:val="24"/>
          <w:lang w:val="lv-LV"/>
        </w:rPr>
        <w:t>Uzdevuma izpilde:</w:t>
      </w:r>
      <w:r>
        <w:rPr>
          <w:rFonts w:ascii="Arial" w:hAnsi="Arial" w:cs="Arial"/>
          <w:color w:val="000000" w:themeColor="text1"/>
          <w:sz w:val="24"/>
          <w:szCs w:val="24"/>
          <w:lang w:val="lv-LV"/>
        </w:rPr>
        <w:t xml:space="preserve"> Līdz ko ēka ir iztīrīta no aizsardzības uzbrūkošā komada veic konvojējamās preces skenēšanu un nogādā līdz Admin ēkai (Nr.4). Ar to tiek uzskatīts ka kopē</w:t>
      </w:r>
      <w:r w:rsidR="00A15EC3">
        <w:rPr>
          <w:rFonts w:ascii="Arial" w:hAnsi="Arial" w:cs="Arial"/>
          <w:color w:val="000000" w:themeColor="text1"/>
          <w:sz w:val="24"/>
          <w:szCs w:val="24"/>
          <w:lang w:val="lv-LV"/>
        </w:rPr>
        <w:t>jā uzdevuma izpilde ir paveikta atskanot skaņas signālam.</w:t>
      </w:r>
      <w:r>
        <w:rPr>
          <w:rFonts w:ascii="Arial" w:hAnsi="Arial" w:cs="Arial"/>
          <w:color w:val="000000" w:themeColor="text1"/>
          <w:sz w:val="24"/>
          <w:szCs w:val="24"/>
          <w:lang w:val="lv-LV"/>
        </w:rPr>
        <w:t xml:space="preserve"> Finiša laiks tiek fiksēts</w:t>
      </w:r>
      <w:r w:rsidR="00A15EC3">
        <w:rPr>
          <w:rFonts w:ascii="Arial" w:hAnsi="Arial" w:cs="Arial"/>
          <w:color w:val="000000" w:themeColor="text1"/>
          <w:sz w:val="24"/>
          <w:szCs w:val="24"/>
          <w:lang w:val="lv-LV"/>
        </w:rPr>
        <w:t xml:space="preserve"> un apkopots rezultāts.</w:t>
      </w:r>
    </w:p>
    <w:p w:rsidR="00A15EC3" w:rsidRDefault="00A15EC3" w:rsidP="00E55472">
      <w:pPr>
        <w:ind w:left="720"/>
        <w:jc w:val="both"/>
        <w:rPr>
          <w:rFonts w:ascii="Arial" w:hAnsi="Arial" w:cs="Arial"/>
          <w:color w:val="000000" w:themeColor="text1"/>
          <w:sz w:val="24"/>
          <w:szCs w:val="24"/>
          <w:lang w:val="lv-LV"/>
        </w:rPr>
      </w:pPr>
      <w:r>
        <w:rPr>
          <w:rFonts w:ascii="Arial" w:hAnsi="Arial" w:cs="Arial"/>
          <w:b/>
          <w:color w:val="000000" w:themeColor="text1"/>
          <w:sz w:val="24"/>
          <w:szCs w:val="24"/>
          <w:lang w:val="lv-LV"/>
        </w:rPr>
        <w:t>Līdz ko viena komanda ir finišējusi –</w:t>
      </w:r>
      <w:r w:rsidR="001D5D97">
        <w:rPr>
          <w:rFonts w:ascii="Arial" w:hAnsi="Arial" w:cs="Arial"/>
          <w:color w:val="000000" w:themeColor="text1"/>
          <w:sz w:val="24"/>
          <w:szCs w:val="24"/>
          <w:lang w:val="lv-LV"/>
        </w:rPr>
        <w:t xml:space="preserve"> mainā</w:t>
      </w:r>
      <w:r>
        <w:rPr>
          <w:rFonts w:ascii="Arial" w:hAnsi="Arial" w:cs="Arial"/>
          <w:color w:val="000000" w:themeColor="text1"/>
          <w:sz w:val="24"/>
          <w:szCs w:val="24"/>
          <w:lang w:val="lv-LV"/>
        </w:rPr>
        <w:t>s pozīcijām un sāk no jauna – līdz finišējušas visas trīs komandas.</w:t>
      </w:r>
    </w:p>
    <w:p w:rsidR="00A15EC3" w:rsidRDefault="00A15EC3" w:rsidP="00E55472">
      <w:pPr>
        <w:ind w:left="720"/>
        <w:jc w:val="both"/>
        <w:rPr>
          <w:rFonts w:ascii="Arial" w:hAnsi="Arial" w:cs="Arial"/>
          <w:color w:val="000000" w:themeColor="text1"/>
          <w:sz w:val="24"/>
          <w:szCs w:val="24"/>
          <w:lang w:val="lv-LV"/>
        </w:rPr>
      </w:pPr>
    </w:p>
    <w:p w:rsidR="00A15EC3" w:rsidRPr="00A15EC3" w:rsidRDefault="00A15EC3" w:rsidP="00BE0E68">
      <w:pPr>
        <w:jc w:val="both"/>
        <w:rPr>
          <w:rFonts w:ascii="Arial" w:hAnsi="Arial" w:cs="Arial"/>
          <w:b/>
          <w:color w:val="FF0000"/>
          <w:sz w:val="24"/>
          <w:szCs w:val="24"/>
          <w:lang w:val="lv-LV"/>
        </w:rPr>
      </w:pPr>
      <w:r w:rsidRPr="00A15EC3">
        <w:rPr>
          <w:rFonts w:ascii="Arial" w:hAnsi="Arial" w:cs="Arial"/>
          <w:b/>
          <w:color w:val="FF0000"/>
          <w:sz w:val="24"/>
          <w:szCs w:val="24"/>
          <w:lang w:val="lv-LV"/>
        </w:rPr>
        <w:t>Atgādinājums – visas spēles garumā tiek lietots tikai SINGL šaušanas režīms.</w:t>
      </w:r>
    </w:p>
    <w:p w:rsidR="00E55472" w:rsidRPr="006B6DAD" w:rsidRDefault="006B6DAD" w:rsidP="00E55472">
      <w:pPr>
        <w:ind w:left="720"/>
        <w:jc w:val="both"/>
        <w:rPr>
          <w:rFonts w:ascii="Arial" w:hAnsi="Arial" w:cs="Arial"/>
          <w:b/>
          <w:sz w:val="56"/>
          <w:szCs w:val="56"/>
          <w:lang w:val="lv-LV"/>
        </w:rPr>
      </w:pPr>
      <w:r w:rsidRPr="006B6DAD">
        <w:rPr>
          <w:rFonts w:ascii="Arial" w:hAnsi="Arial" w:cs="Arial"/>
          <w:b/>
          <w:sz w:val="56"/>
          <w:szCs w:val="56"/>
          <w:lang w:val="lv-LV"/>
        </w:rPr>
        <w:lastRenderedPageBreak/>
        <w:t>Gadījumā</w:t>
      </w:r>
      <w:r>
        <w:rPr>
          <w:rFonts w:ascii="Arial" w:hAnsi="Arial" w:cs="Arial"/>
          <w:b/>
          <w:sz w:val="56"/>
          <w:szCs w:val="56"/>
          <w:lang w:val="lv-LV"/>
        </w:rPr>
        <w:t>,</w:t>
      </w:r>
      <w:r w:rsidRPr="006B6DAD">
        <w:rPr>
          <w:rFonts w:ascii="Arial" w:hAnsi="Arial" w:cs="Arial"/>
          <w:b/>
          <w:sz w:val="56"/>
          <w:szCs w:val="56"/>
          <w:lang w:val="lv-LV"/>
        </w:rPr>
        <w:t xml:space="preserve"> ja paliks brīvs laiks izspēlēsim mini scenārijus.</w:t>
      </w:r>
      <w:bookmarkStart w:id="0" w:name="_GoBack"/>
      <w:bookmarkEnd w:id="0"/>
    </w:p>
    <w:sectPr w:rsidR="00E55472" w:rsidRPr="006B6DA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F79" w:rsidRDefault="00063F79" w:rsidP="0053239E">
      <w:pPr>
        <w:spacing w:after="0" w:line="240" w:lineRule="auto"/>
      </w:pPr>
      <w:r>
        <w:separator/>
      </w:r>
    </w:p>
  </w:endnote>
  <w:endnote w:type="continuationSeparator" w:id="0">
    <w:p w:rsidR="00063F79" w:rsidRDefault="00063F79" w:rsidP="00532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F79" w:rsidRDefault="00063F79" w:rsidP="0053239E">
      <w:pPr>
        <w:spacing w:after="0" w:line="240" w:lineRule="auto"/>
      </w:pPr>
      <w:r>
        <w:separator/>
      </w:r>
    </w:p>
  </w:footnote>
  <w:footnote w:type="continuationSeparator" w:id="0">
    <w:p w:rsidR="00063F79" w:rsidRDefault="00063F79" w:rsidP="005323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F369A"/>
    <w:multiLevelType w:val="hybridMultilevel"/>
    <w:tmpl w:val="19C026B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ADD4245"/>
    <w:multiLevelType w:val="hybridMultilevel"/>
    <w:tmpl w:val="461C1EF8"/>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2" w15:restartNumberingAfterBreak="0">
    <w:nsid w:val="1EFA26F8"/>
    <w:multiLevelType w:val="hybridMultilevel"/>
    <w:tmpl w:val="6FA8F092"/>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3" w15:restartNumberingAfterBreak="0">
    <w:nsid w:val="205755B9"/>
    <w:multiLevelType w:val="multilevel"/>
    <w:tmpl w:val="6772DCE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15:restartNumberingAfterBreak="0">
    <w:nsid w:val="2D665C80"/>
    <w:multiLevelType w:val="hybridMultilevel"/>
    <w:tmpl w:val="4340492E"/>
    <w:lvl w:ilvl="0" w:tplc="AE5A55AC">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49B30970"/>
    <w:multiLevelType w:val="hybridMultilevel"/>
    <w:tmpl w:val="5D12FB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AC8314C"/>
    <w:multiLevelType w:val="hybridMultilevel"/>
    <w:tmpl w:val="AE7A0B2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523B5D16"/>
    <w:multiLevelType w:val="hybridMultilevel"/>
    <w:tmpl w:val="A9F80B44"/>
    <w:lvl w:ilvl="0" w:tplc="D2F247B8">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5CEC26EE"/>
    <w:multiLevelType w:val="hybridMultilevel"/>
    <w:tmpl w:val="6160197A"/>
    <w:lvl w:ilvl="0" w:tplc="04250001">
      <w:start w:val="1"/>
      <w:numFmt w:val="bullet"/>
      <w:lvlText w:val=""/>
      <w:lvlJc w:val="left"/>
      <w:pPr>
        <w:ind w:left="1446" w:hanging="360"/>
      </w:pPr>
      <w:rPr>
        <w:rFonts w:ascii="Symbol" w:hAnsi="Symbol" w:hint="default"/>
      </w:rPr>
    </w:lvl>
    <w:lvl w:ilvl="1" w:tplc="04250003" w:tentative="1">
      <w:start w:val="1"/>
      <w:numFmt w:val="bullet"/>
      <w:lvlText w:val="o"/>
      <w:lvlJc w:val="left"/>
      <w:pPr>
        <w:ind w:left="2166" w:hanging="360"/>
      </w:pPr>
      <w:rPr>
        <w:rFonts w:ascii="Courier New" w:hAnsi="Courier New" w:cs="Courier New" w:hint="default"/>
      </w:rPr>
    </w:lvl>
    <w:lvl w:ilvl="2" w:tplc="04250005" w:tentative="1">
      <w:start w:val="1"/>
      <w:numFmt w:val="bullet"/>
      <w:lvlText w:val=""/>
      <w:lvlJc w:val="left"/>
      <w:pPr>
        <w:ind w:left="2886" w:hanging="360"/>
      </w:pPr>
      <w:rPr>
        <w:rFonts w:ascii="Wingdings" w:hAnsi="Wingdings" w:hint="default"/>
      </w:rPr>
    </w:lvl>
    <w:lvl w:ilvl="3" w:tplc="04250001" w:tentative="1">
      <w:start w:val="1"/>
      <w:numFmt w:val="bullet"/>
      <w:lvlText w:val=""/>
      <w:lvlJc w:val="left"/>
      <w:pPr>
        <w:ind w:left="3606" w:hanging="360"/>
      </w:pPr>
      <w:rPr>
        <w:rFonts w:ascii="Symbol" w:hAnsi="Symbol" w:hint="default"/>
      </w:rPr>
    </w:lvl>
    <w:lvl w:ilvl="4" w:tplc="04250003" w:tentative="1">
      <w:start w:val="1"/>
      <w:numFmt w:val="bullet"/>
      <w:lvlText w:val="o"/>
      <w:lvlJc w:val="left"/>
      <w:pPr>
        <w:ind w:left="4326" w:hanging="360"/>
      </w:pPr>
      <w:rPr>
        <w:rFonts w:ascii="Courier New" w:hAnsi="Courier New" w:cs="Courier New" w:hint="default"/>
      </w:rPr>
    </w:lvl>
    <w:lvl w:ilvl="5" w:tplc="04250005" w:tentative="1">
      <w:start w:val="1"/>
      <w:numFmt w:val="bullet"/>
      <w:lvlText w:val=""/>
      <w:lvlJc w:val="left"/>
      <w:pPr>
        <w:ind w:left="5046" w:hanging="360"/>
      </w:pPr>
      <w:rPr>
        <w:rFonts w:ascii="Wingdings" w:hAnsi="Wingdings" w:hint="default"/>
      </w:rPr>
    </w:lvl>
    <w:lvl w:ilvl="6" w:tplc="04250001" w:tentative="1">
      <w:start w:val="1"/>
      <w:numFmt w:val="bullet"/>
      <w:lvlText w:val=""/>
      <w:lvlJc w:val="left"/>
      <w:pPr>
        <w:ind w:left="5766" w:hanging="360"/>
      </w:pPr>
      <w:rPr>
        <w:rFonts w:ascii="Symbol" w:hAnsi="Symbol" w:hint="default"/>
      </w:rPr>
    </w:lvl>
    <w:lvl w:ilvl="7" w:tplc="04250003" w:tentative="1">
      <w:start w:val="1"/>
      <w:numFmt w:val="bullet"/>
      <w:lvlText w:val="o"/>
      <w:lvlJc w:val="left"/>
      <w:pPr>
        <w:ind w:left="6486" w:hanging="360"/>
      </w:pPr>
      <w:rPr>
        <w:rFonts w:ascii="Courier New" w:hAnsi="Courier New" w:cs="Courier New" w:hint="default"/>
      </w:rPr>
    </w:lvl>
    <w:lvl w:ilvl="8" w:tplc="04250005" w:tentative="1">
      <w:start w:val="1"/>
      <w:numFmt w:val="bullet"/>
      <w:lvlText w:val=""/>
      <w:lvlJc w:val="left"/>
      <w:pPr>
        <w:ind w:left="7206" w:hanging="360"/>
      </w:pPr>
      <w:rPr>
        <w:rFonts w:ascii="Wingdings" w:hAnsi="Wingdings" w:hint="default"/>
      </w:rPr>
    </w:lvl>
  </w:abstractNum>
  <w:abstractNum w:abstractNumId="9" w15:restartNumberingAfterBreak="0">
    <w:nsid w:val="605727C4"/>
    <w:multiLevelType w:val="hybridMultilevel"/>
    <w:tmpl w:val="9BB87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530381F"/>
    <w:multiLevelType w:val="hybridMultilevel"/>
    <w:tmpl w:val="9D52C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EE184E"/>
    <w:multiLevelType w:val="hybridMultilevel"/>
    <w:tmpl w:val="1F06775A"/>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6FB77C53"/>
    <w:multiLevelType w:val="hybridMultilevel"/>
    <w:tmpl w:val="934684B0"/>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3" w15:restartNumberingAfterBreak="0">
    <w:nsid w:val="74A24DC9"/>
    <w:multiLevelType w:val="hybridMultilevel"/>
    <w:tmpl w:val="6046B5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79ED45E2"/>
    <w:multiLevelType w:val="hybridMultilevel"/>
    <w:tmpl w:val="5BC627F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DD9451E"/>
    <w:multiLevelType w:val="hybridMultilevel"/>
    <w:tmpl w:val="993E88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0"/>
  </w:num>
  <w:num w:numId="4">
    <w:abstractNumId w:val="9"/>
  </w:num>
  <w:num w:numId="5">
    <w:abstractNumId w:val="8"/>
  </w:num>
  <w:num w:numId="6">
    <w:abstractNumId w:val="15"/>
  </w:num>
  <w:num w:numId="7">
    <w:abstractNumId w:val="13"/>
  </w:num>
  <w:num w:numId="8">
    <w:abstractNumId w:val="0"/>
  </w:num>
  <w:num w:numId="9">
    <w:abstractNumId w:val="4"/>
  </w:num>
  <w:num w:numId="10">
    <w:abstractNumId w:val="2"/>
  </w:num>
  <w:num w:numId="11">
    <w:abstractNumId w:val="6"/>
  </w:num>
  <w:num w:numId="12">
    <w:abstractNumId w:val="12"/>
  </w:num>
  <w:num w:numId="13">
    <w:abstractNumId w:val="11"/>
  </w:num>
  <w:num w:numId="14">
    <w:abstractNumId w:val="1"/>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163"/>
    <w:rsid w:val="00022530"/>
    <w:rsid w:val="000422CB"/>
    <w:rsid w:val="00046994"/>
    <w:rsid w:val="00060719"/>
    <w:rsid w:val="000609DC"/>
    <w:rsid w:val="00063F79"/>
    <w:rsid w:val="0008778B"/>
    <w:rsid w:val="000C33C0"/>
    <w:rsid w:val="00104E63"/>
    <w:rsid w:val="00124981"/>
    <w:rsid w:val="001D5D97"/>
    <w:rsid w:val="001D66AF"/>
    <w:rsid w:val="001E3C04"/>
    <w:rsid w:val="00207F6A"/>
    <w:rsid w:val="002161E6"/>
    <w:rsid w:val="00225F3F"/>
    <w:rsid w:val="00226DAA"/>
    <w:rsid w:val="002413FF"/>
    <w:rsid w:val="00245324"/>
    <w:rsid w:val="0025785C"/>
    <w:rsid w:val="00263DE6"/>
    <w:rsid w:val="00270DA1"/>
    <w:rsid w:val="00281798"/>
    <w:rsid w:val="00294A45"/>
    <w:rsid w:val="002969FD"/>
    <w:rsid w:val="002A41CA"/>
    <w:rsid w:val="002B5E7D"/>
    <w:rsid w:val="002E10FC"/>
    <w:rsid w:val="002E3D86"/>
    <w:rsid w:val="00326A74"/>
    <w:rsid w:val="00346B4B"/>
    <w:rsid w:val="003534CE"/>
    <w:rsid w:val="00357F23"/>
    <w:rsid w:val="00372DD9"/>
    <w:rsid w:val="003804FB"/>
    <w:rsid w:val="003806C9"/>
    <w:rsid w:val="00382CB0"/>
    <w:rsid w:val="003A338D"/>
    <w:rsid w:val="003B00E2"/>
    <w:rsid w:val="003C50D1"/>
    <w:rsid w:val="003D1C12"/>
    <w:rsid w:val="003D22DB"/>
    <w:rsid w:val="003F5695"/>
    <w:rsid w:val="00410823"/>
    <w:rsid w:val="0045350F"/>
    <w:rsid w:val="00485C9F"/>
    <w:rsid w:val="004A68F3"/>
    <w:rsid w:val="0050112C"/>
    <w:rsid w:val="0050666C"/>
    <w:rsid w:val="00516096"/>
    <w:rsid w:val="00517BAB"/>
    <w:rsid w:val="005255E4"/>
    <w:rsid w:val="0053239E"/>
    <w:rsid w:val="00567349"/>
    <w:rsid w:val="0059056C"/>
    <w:rsid w:val="00597AF1"/>
    <w:rsid w:val="005A248B"/>
    <w:rsid w:val="005B56A0"/>
    <w:rsid w:val="005C330A"/>
    <w:rsid w:val="005D2B89"/>
    <w:rsid w:val="005D47B0"/>
    <w:rsid w:val="00612754"/>
    <w:rsid w:val="00643C07"/>
    <w:rsid w:val="00644D7E"/>
    <w:rsid w:val="0065229C"/>
    <w:rsid w:val="00655D32"/>
    <w:rsid w:val="00663178"/>
    <w:rsid w:val="00671BBF"/>
    <w:rsid w:val="00693B8E"/>
    <w:rsid w:val="00697DC6"/>
    <w:rsid w:val="006B6DAD"/>
    <w:rsid w:val="00715F01"/>
    <w:rsid w:val="007472C2"/>
    <w:rsid w:val="00792F3E"/>
    <w:rsid w:val="007E779F"/>
    <w:rsid w:val="0080414B"/>
    <w:rsid w:val="00834779"/>
    <w:rsid w:val="00871DE3"/>
    <w:rsid w:val="008A5804"/>
    <w:rsid w:val="008C187A"/>
    <w:rsid w:val="009001F7"/>
    <w:rsid w:val="00942316"/>
    <w:rsid w:val="00961E86"/>
    <w:rsid w:val="009644C6"/>
    <w:rsid w:val="009A2E2F"/>
    <w:rsid w:val="009A5553"/>
    <w:rsid w:val="009A56ED"/>
    <w:rsid w:val="009E01C6"/>
    <w:rsid w:val="009F71E5"/>
    <w:rsid w:val="00A15EC3"/>
    <w:rsid w:val="00A23C83"/>
    <w:rsid w:val="00A27FED"/>
    <w:rsid w:val="00A32BF6"/>
    <w:rsid w:val="00A424F6"/>
    <w:rsid w:val="00A661AB"/>
    <w:rsid w:val="00A7381E"/>
    <w:rsid w:val="00A85715"/>
    <w:rsid w:val="00A87E9C"/>
    <w:rsid w:val="00AB79FD"/>
    <w:rsid w:val="00AE1E5C"/>
    <w:rsid w:val="00AE5F79"/>
    <w:rsid w:val="00AF2CC8"/>
    <w:rsid w:val="00B841CD"/>
    <w:rsid w:val="00B94968"/>
    <w:rsid w:val="00BA7A30"/>
    <w:rsid w:val="00BD018D"/>
    <w:rsid w:val="00BD046A"/>
    <w:rsid w:val="00BD10F8"/>
    <w:rsid w:val="00BD7722"/>
    <w:rsid w:val="00BE0E68"/>
    <w:rsid w:val="00C22897"/>
    <w:rsid w:val="00C24DAA"/>
    <w:rsid w:val="00C34090"/>
    <w:rsid w:val="00C41E3B"/>
    <w:rsid w:val="00C46F31"/>
    <w:rsid w:val="00C942FB"/>
    <w:rsid w:val="00C978A0"/>
    <w:rsid w:val="00CB5466"/>
    <w:rsid w:val="00CC3996"/>
    <w:rsid w:val="00CD179B"/>
    <w:rsid w:val="00CE527C"/>
    <w:rsid w:val="00D00FDB"/>
    <w:rsid w:val="00D05C8D"/>
    <w:rsid w:val="00D14587"/>
    <w:rsid w:val="00D445E8"/>
    <w:rsid w:val="00D538C6"/>
    <w:rsid w:val="00D6048D"/>
    <w:rsid w:val="00DD53B8"/>
    <w:rsid w:val="00DE5234"/>
    <w:rsid w:val="00DE6F00"/>
    <w:rsid w:val="00E26FC6"/>
    <w:rsid w:val="00E33D4E"/>
    <w:rsid w:val="00E5262F"/>
    <w:rsid w:val="00E55472"/>
    <w:rsid w:val="00E759D2"/>
    <w:rsid w:val="00E92B7F"/>
    <w:rsid w:val="00E959B9"/>
    <w:rsid w:val="00EA146A"/>
    <w:rsid w:val="00EA60BE"/>
    <w:rsid w:val="00F06163"/>
    <w:rsid w:val="00F37472"/>
    <w:rsid w:val="00F40D99"/>
    <w:rsid w:val="00F44826"/>
    <w:rsid w:val="00F46079"/>
    <w:rsid w:val="00F56EA0"/>
    <w:rsid w:val="00F57F25"/>
    <w:rsid w:val="00F643D2"/>
    <w:rsid w:val="00F82A66"/>
    <w:rsid w:val="00F90E26"/>
    <w:rsid w:val="00FB0FE0"/>
    <w:rsid w:val="00FD073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C7C3B6-FE19-4D53-BB7E-8B946C26F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163"/>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63"/>
    <w:pPr>
      <w:ind w:left="720"/>
      <w:contextualSpacing/>
    </w:pPr>
  </w:style>
  <w:style w:type="paragraph" w:styleId="Header">
    <w:name w:val="header"/>
    <w:basedOn w:val="Normal"/>
    <w:link w:val="HeaderChar"/>
    <w:uiPriority w:val="99"/>
    <w:unhideWhenUsed/>
    <w:rsid w:val="005323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239E"/>
    <w:rPr>
      <w:lang w:val="en-US"/>
    </w:rPr>
  </w:style>
  <w:style w:type="paragraph" w:styleId="Footer">
    <w:name w:val="footer"/>
    <w:basedOn w:val="Normal"/>
    <w:link w:val="FooterChar"/>
    <w:uiPriority w:val="99"/>
    <w:unhideWhenUsed/>
    <w:rsid w:val="005323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239E"/>
    <w:rPr>
      <w:lang w:val="en-US"/>
    </w:rPr>
  </w:style>
  <w:style w:type="paragraph" w:styleId="BalloonText">
    <w:name w:val="Balloon Text"/>
    <w:basedOn w:val="Normal"/>
    <w:link w:val="BalloonTextChar"/>
    <w:uiPriority w:val="99"/>
    <w:semiHidden/>
    <w:unhideWhenUsed/>
    <w:rsid w:val="003B0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0E2"/>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C6163-3382-4066-A68A-A3D1DE7E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6</Pages>
  <Words>919</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jrodins</dc:creator>
  <cp:keywords/>
  <dc:description/>
  <cp:lastModifiedBy>jrodins</cp:lastModifiedBy>
  <cp:revision>10</cp:revision>
  <cp:lastPrinted>2015-09-25T09:41:00Z</cp:lastPrinted>
  <dcterms:created xsi:type="dcterms:W3CDTF">2015-11-03T08:10:00Z</dcterms:created>
  <dcterms:modified xsi:type="dcterms:W3CDTF">2015-11-12T18:44:00Z</dcterms:modified>
</cp:coreProperties>
</file>