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F3B" w:rsidRPr="00BC2F3B" w:rsidRDefault="00BC2F3B" w:rsidP="00BC2F3B">
      <w:pPr>
        <w:spacing w:after="0" w:line="0" w:lineRule="atLeast"/>
        <w:jc w:val="center"/>
        <w:rPr>
          <w:rFonts w:ascii="Arial" w:hAnsi="Arial" w:cs="Arial"/>
          <w:sz w:val="32"/>
          <w:szCs w:val="32"/>
          <w:lang w:val="lv-LV"/>
        </w:rPr>
      </w:pPr>
      <w:bookmarkStart w:id="0" w:name="_GoBack"/>
      <w:bookmarkEnd w:id="0"/>
      <w:r w:rsidRPr="00BC2F3B">
        <w:rPr>
          <w:rFonts w:ascii="Arial" w:hAnsi="Arial" w:cs="Arial"/>
          <w:sz w:val="32"/>
          <w:szCs w:val="32"/>
          <w:lang w:val="lv-LV"/>
        </w:rPr>
        <w:t>OPERĀCIJA:</w:t>
      </w:r>
    </w:p>
    <w:p w:rsidR="00BC2F3B" w:rsidRPr="00BC2F3B" w:rsidRDefault="00BE1415" w:rsidP="00BC2F3B">
      <w:pPr>
        <w:spacing w:after="0" w:line="0" w:lineRule="atLeast"/>
        <w:jc w:val="center"/>
        <w:rPr>
          <w:rFonts w:ascii="Arial" w:hAnsi="Arial" w:cs="Arial"/>
          <w:b/>
          <w:bCs/>
          <w:sz w:val="40"/>
          <w:szCs w:val="40"/>
          <w:u w:val="single"/>
          <w:lang w:val="lv-LV"/>
        </w:rPr>
      </w:pPr>
      <w:r>
        <w:rPr>
          <w:rFonts w:ascii="Arial" w:hAnsi="Arial" w:cs="Arial"/>
          <w:b/>
          <w:bCs/>
          <w:sz w:val="40"/>
          <w:szCs w:val="40"/>
          <w:u w:val="single"/>
          <w:lang w:val="lv-LV"/>
        </w:rPr>
        <w:t>Tornado</w:t>
      </w:r>
    </w:p>
    <w:p w:rsidR="00BC2F3B" w:rsidRDefault="00BC2F3B" w:rsidP="00BC2F3B">
      <w:pPr>
        <w:spacing w:after="0" w:line="0" w:lineRule="atLeast"/>
        <w:jc w:val="center"/>
        <w:rPr>
          <w:rFonts w:ascii="Arial" w:hAnsi="Arial" w:cs="Arial"/>
          <w:b/>
          <w:bCs/>
          <w:sz w:val="40"/>
          <w:szCs w:val="40"/>
          <w:lang w:val="lv-LV"/>
        </w:rPr>
      </w:pPr>
    </w:p>
    <w:p w:rsidR="00BC2F3B" w:rsidRPr="00F5083B" w:rsidRDefault="00BC2F3B" w:rsidP="00BC2F3B">
      <w:pPr>
        <w:spacing w:after="0" w:line="0" w:lineRule="atLeast"/>
        <w:rPr>
          <w:rFonts w:ascii="Arial" w:hAnsi="Arial" w:cs="Arial"/>
          <w:b/>
          <w:sz w:val="32"/>
          <w:szCs w:val="32"/>
          <w:lang w:val="lv-LV"/>
        </w:rPr>
      </w:pPr>
      <w:r w:rsidRPr="00F5083B">
        <w:rPr>
          <w:rFonts w:ascii="Arial" w:hAnsi="Arial" w:cs="Arial"/>
          <w:b/>
          <w:sz w:val="24"/>
          <w:szCs w:val="24"/>
          <w:u w:val="single"/>
          <w:lang w:val="lv-LV"/>
        </w:rPr>
        <w:t>SITUĀCIJA</w:t>
      </w:r>
      <w:r w:rsidRPr="00F5083B">
        <w:rPr>
          <w:rFonts w:ascii="Arial" w:hAnsi="Arial" w:cs="Arial"/>
          <w:b/>
          <w:sz w:val="32"/>
          <w:szCs w:val="32"/>
          <w:lang w:val="lv-LV"/>
        </w:rPr>
        <w:t>:</w:t>
      </w:r>
    </w:p>
    <w:p w:rsidR="00BC2F3B" w:rsidRDefault="00BC2F3B" w:rsidP="00BC2F3B">
      <w:pPr>
        <w:spacing w:after="0" w:line="0" w:lineRule="atLeast"/>
        <w:rPr>
          <w:rFonts w:ascii="Arial" w:hAnsi="Arial" w:cs="Arial"/>
          <w:sz w:val="24"/>
          <w:szCs w:val="24"/>
          <w:lang w:val="lv-LV"/>
        </w:rPr>
      </w:pPr>
    </w:p>
    <w:p w:rsidR="00F5083B" w:rsidRDefault="00F5083B" w:rsidP="00BC2F3B">
      <w:pPr>
        <w:spacing w:after="0" w:line="0" w:lineRule="atLeast"/>
        <w:rPr>
          <w:rFonts w:ascii="Arial" w:hAnsi="Arial" w:cs="Arial"/>
          <w:sz w:val="24"/>
          <w:szCs w:val="24"/>
          <w:u w:val="single"/>
          <w:lang w:val="lv-LV"/>
        </w:rPr>
      </w:pPr>
      <w:r>
        <w:rPr>
          <w:rFonts w:ascii="Arial" w:hAnsi="Arial" w:cs="Arial"/>
          <w:sz w:val="24"/>
          <w:szCs w:val="24"/>
          <w:lang w:val="lv-LV"/>
        </w:rPr>
        <w:tab/>
      </w:r>
      <w:r>
        <w:rPr>
          <w:rFonts w:ascii="Arial" w:hAnsi="Arial" w:cs="Arial"/>
          <w:sz w:val="24"/>
          <w:szCs w:val="24"/>
          <w:u w:val="single"/>
          <w:lang w:val="lv-LV"/>
        </w:rPr>
        <w:t>VISPĀRĒJI:</w:t>
      </w:r>
    </w:p>
    <w:p w:rsidR="00F5083B" w:rsidRDefault="00F5083B" w:rsidP="00BC2F3B">
      <w:pPr>
        <w:spacing w:after="0" w:line="0" w:lineRule="atLeast"/>
        <w:rPr>
          <w:rFonts w:ascii="Arial" w:hAnsi="Arial" w:cs="Arial"/>
          <w:sz w:val="24"/>
          <w:szCs w:val="24"/>
          <w:lang w:val="lv-LV"/>
        </w:rPr>
      </w:pPr>
      <w:r>
        <w:rPr>
          <w:rFonts w:ascii="Arial" w:hAnsi="Arial" w:cs="Arial"/>
          <w:sz w:val="24"/>
          <w:szCs w:val="24"/>
          <w:lang w:val="lv-LV"/>
        </w:rPr>
        <w:tab/>
      </w:r>
      <w:r>
        <w:rPr>
          <w:rFonts w:ascii="Arial" w:hAnsi="Arial" w:cs="Arial"/>
          <w:sz w:val="24"/>
          <w:szCs w:val="24"/>
          <w:lang w:val="lv-LV"/>
        </w:rPr>
        <w:tab/>
      </w:r>
    </w:p>
    <w:p w:rsidR="00F5083B" w:rsidRPr="00F5083B" w:rsidRDefault="006016E6" w:rsidP="006016E6">
      <w:pPr>
        <w:spacing w:after="0" w:line="0" w:lineRule="atLeast"/>
        <w:ind w:left="720" w:hanging="720"/>
        <w:rPr>
          <w:rFonts w:ascii="Arial" w:hAnsi="Arial" w:cs="Arial"/>
          <w:sz w:val="24"/>
          <w:szCs w:val="24"/>
          <w:lang w:val="lv-LV"/>
        </w:rPr>
      </w:pPr>
      <w:r>
        <w:rPr>
          <w:rFonts w:ascii="Arial" w:hAnsi="Arial" w:cs="Arial"/>
          <w:sz w:val="24"/>
          <w:szCs w:val="24"/>
          <w:lang w:val="lv-LV"/>
        </w:rPr>
        <w:tab/>
      </w:r>
      <w:r w:rsidR="00F5083B">
        <w:rPr>
          <w:rFonts w:ascii="Arial" w:hAnsi="Arial" w:cs="Arial"/>
          <w:sz w:val="24"/>
          <w:szCs w:val="24"/>
          <w:lang w:val="lv-LV"/>
        </w:rPr>
        <w:t>Sliktā ekonomiskā situāc</w:t>
      </w:r>
      <w:r>
        <w:rPr>
          <w:rFonts w:ascii="Arial" w:hAnsi="Arial" w:cs="Arial"/>
          <w:sz w:val="24"/>
          <w:szCs w:val="24"/>
          <w:lang w:val="lv-LV"/>
        </w:rPr>
        <w:t>ija un gadu desmitus ilgušās</w:t>
      </w:r>
      <w:r w:rsidR="00F5083B">
        <w:rPr>
          <w:rFonts w:ascii="Arial" w:hAnsi="Arial" w:cs="Arial"/>
          <w:sz w:val="24"/>
          <w:szCs w:val="24"/>
          <w:lang w:val="lv-LV"/>
        </w:rPr>
        <w:t xml:space="preserve"> politiskās un etniskās nesaskaņas Zagerstānas valstī rezultējušās ar vardarbīgu apvērsumu, pēc kura varu pārņēmis totalitārs un rietumiem naidīgs grupējums, ar tūkstošiem sekotāju. Otrā frontes pusē palikuši tā sauktie brīvības cīnītāji</w:t>
      </w:r>
      <w:r>
        <w:rPr>
          <w:rFonts w:ascii="Arial" w:hAnsi="Arial" w:cs="Arial"/>
          <w:sz w:val="24"/>
          <w:szCs w:val="24"/>
          <w:lang w:val="lv-LV"/>
        </w:rPr>
        <w:t xml:space="preserve">, kas skaitliski mazākumā, taču ir apņēmības pilni atgūt varu valstī un ievest taisnību. Neizbēgami starp abām pusēm radies bruņots konflikts, kurā dominē jaunā vara, atstājot maz izredžu brīvības cīnītājiem atgūt kontroli. </w:t>
      </w:r>
      <w:r w:rsidR="00E45D74">
        <w:rPr>
          <w:rFonts w:ascii="Arial" w:hAnsi="Arial" w:cs="Arial"/>
          <w:sz w:val="24"/>
          <w:szCs w:val="24"/>
          <w:lang w:val="lv-LV"/>
        </w:rPr>
        <w:t xml:space="preserve">Rietumu alianses spēki </w:t>
      </w:r>
      <w:r w:rsidR="00251EFE">
        <w:rPr>
          <w:rFonts w:ascii="Arial" w:hAnsi="Arial" w:cs="Arial"/>
          <w:sz w:val="24"/>
          <w:szCs w:val="24"/>
          <w:lang w:val="lv-LV"/>
        </w:rPr>
        <w:t xml:space="preserve">izvērstu </w:t>
      </w:r>
      <w:r w:rsidR="00E45D74">
        <w:rPr>
          <w:rFonts w:ascii="Arial" w:hAnsi="Arial" w:cs="Arial"/>
          <w:sz w:val="24"/>
          <w:szCs w:val="24"/>
          <w:lang w:val="lv-LV"/>
        </w:rPr>
        <w:t>militāru iejaukšanos neplāno, aizbildinoties ar nepietiekamiem līdzekļiem, taču ģenerālsekretārs apvienotajam speciālo spēku štābam ir devis neoficiālu pavēli situāciju „atrisināt”.</w:t>
      </w:r>
    </w:p>
    <w:p w:rsidR="005A7E1C" w:rsidRDefault="005A7E1C" w:rsidP="008A120A">
      <w:pPr>
        <w:spacing w:after="0" w:line="0" w:lineRule="atLeast"/>
        <w:ind w:left="720" w:hanging="720"/>
        <w:rPr>
          <w:rFonts w:ascii="Arial" w:hAnsi="Arial" w:cs="Arial"/>
          <w:sz w:val="24"/>
          <w:szCs w:val="24"/>
          <w:lang w:val="lv-LV"/>
        </w:rPr>
      </w:pPr>
      <w:r>
        <w:rPr>
          <w:rFonts w:ascii="Arial" w:hAnsi="Arial" w:cs="Arial"/>
          <w:sz w:val="24"/>
          <w:szCs w:val="24"/>
          <w:lang w:val="lv-LV"/>
        </w:rPr>
        <w:tab/>
      </w:r>
    </w:p>
    <w:p w:rsidR="004A1FF3" w:rsidRDefault="004A1FF3" w:rsidP="000F1040">
      <w:pPr>
        <w:spacing w:after="0" w:line="0" w:lineRule="atLeast"/>
        <w:ind w:left="720"/>
        <w:rPr>
          <w:rFonts w:ascii="Arial" w:hAnsi="Arial" w:cs="Arial"/>
          <w:sz w:val="24"/>
          <w:szCs w:val="24"/>
          <w:lang w:val="lv-LV"/>
        </w:rPr>
      </w:pPr>
    </w:p>
    <w:p w:rsidR="008A120A" w:rsidRDefault="004A1FF3" w:rsidP="00F5083B">
      <w:pPr>
        <w:spacing w:after="0" w:line="0" w:lineRule="atLeast"/>
        <w:ind w:firstLine="720"/>
        <w:rPr>
          <w:rFonts w:ascii="Arial" w:hAnsi="Arial" w:cs="Arial"/>
          <w:sz w:val="24"/>
          <w:szCs w:val="24"/>
          <w:lang w:val="lv-LV"/>
        </w:rPr>
      </w:pPr>
      <w:r w:rsidRPr="00A27C29">
        <w:rPr>
          <w:rFonts w:ascii="Arial" w:hAnsi="Arial" w:cs="Arial"/>
          <w:sz w:val="24"/>
          <w:szCs w:val="24"/>
          <w:u w:val="single"/>
          <w:lang w:val="lv-LV"/>
        </w:rPr>
        <w:t>PRETINIEKS</w:t>
      </w:r>
      <w:r>
        <w:rPr>
          <w:rFonts w:ascii="Arial" w:hAnsi="Arial" w:cs="Arial"/>
          <w:sz w:val="24"/>
          <w:szCs w:val="24"/>
          <w:lang w:val="lv-LV"/>
        </w:rPr>
        <w:t>:</w:t>
      </w:r>
    </w:p>
    <w:p w:rsidR="008A120A" w:rsidRDefault="008A120A" w:rsidP="008A120A">
      <w:pPr>
        <w:spacing w:after="0" w:line="0" w:lineRule="atLeast"/>
        <w:rPr>
          <w:rFonts w:ascii="Arial" w:hAnsi="Arial" w:cs="Arial"/>
          <w:sz w:val="24"/>
          <w:szCs w:val="24"/>
          <w:lang w:val="lv-LV"/>
        </w:rPr>
      </w:pPr>
    </w:p>
    <w:p w:rsidR="006016E6" w:rsidRDefault="006016E6" w:rsidP="00E45D74">
      <w:pPr>
        <w:spacing w:after="0" w:line="0" w:lineRule="atLeast"/>
        <w:ind w:left="720" w:hanging="720"/>
        <w:rPr>
          <w:rFonts w:ascii="Arial" w:hAnsi="Arial" w:cs="Arial"/>
          <w:sz w:val="24"/>
          <w:szCs w:val="24"/>
          <w:lang w:val="lv-LV"/>
        </w:rPr>
      </w:pPr>
      <w:r>
        <w:rPr>
          <w:rFonts w:ascii="Arial" w:hAnsi="Arial" w:cs="Arial"/>
          <w:sz w:val="24"/>
          <w:szCs w:val="24"/>
          <w:lang w:val="lv-LV"/>
        </w:rPr>
        <w:tab/>
        <w:t xml:space="preserve">Zagerstānas valsts varu pārņēmušie radikālisti, kas noskaņoti naidīgi pret visu rietumu kultūru. </w:t>
      </w:r>
      <w:r w:rsidR="00BE1415">
        <w:rPr>
          <w:rFonts w:ascii="Arial" w:hAnsi="Arial" w:cs="Arial"/>
          <w:sz w:val="24"/>
          <w:szCs w:val="24"/>
          <w:lang w:val="lv-LV"/>
        </w:rPr>
        <w:t xml:space="preserve">Visas operācijas un darbības balstās tīri uz viņu līdera spējām. Pieturoties pie principa ka ja čūskai nocērt galvu, tad ķermenis nomirs pats, ir iespējams situāciju pavērst par labu mums. </w:t>
      </w:r>
      <w:r>
        <w:rPr>
          <w:rFonts w:ascii="Arial" w:hAnsi="Arial" w:cs="Arial"/>
          <w:sz w:val="24"/>
          <w:szCs w:val="24"/>
          <w:lang w:val="lv-LV"/>
        </w:rPr>
        <w:t>Informācija vēsta ka ir pielietojuši ķīmiskos ieročus pret civilajiem iedzīvotājiem, un izveduši vietējo genocīdu „maigā”</w:t>
      </w:r>
      <w:r w:rsidR="00E45D74">
        <w:rPr>
          <w:rFonts w:ascii="Arial" w:hAnsi="Arial" w:cs="Arial"/>
          <w:sz w:val="24"/>
          <w:szCs w:val="24"/>
          <w:lang w:val="lv-LV"/>
        </w:rPr>
        <w:t xml:space="preserve"> formā. Pretinieks bruņots galvenokārt ar vieglajiem strēlnieku ieročiem, dažāda veida granātām. Rīcībā ir arī vairākas kājniek</w:t>
      </w:r>
      <w:r w:rsidR="00BE1415">
        <w:rPr>
          <w:rFonts w:ascii="Arial" w:hAnsi="Arial" w:cs="Arial"/>
          <w:sz w:val="24"/>
          <w:szCs w:val="24"/>
          <w:lang w:val="lv-LV"/>
        </w:rPr>
        <w:t>u kaujas mašīnas.</w:t>
      </w:r>
      <w:r w:rsidR="0087484D">
        <w:rPr>
          <w:rFonts w:ascii="Arial" w:hAnsi="Arial" w:cs="Arial"/>
          <w:sz w:val="24"/>
          <w:szCs w:val="24"/>
          <w:lang w:val="lv-LV"/>
        </w:rPr>
        <w:t xml:space="preserve"> Marķēti ar sarkanām lentām.</w:t>
      </w:r>
    </w:p>
    <w:p w:rsidR="005A7E1C" w:rsidRDefault="005A7E1C" w:rsidP="004A1FF3">
      <w:pPr>
        <w:spacing w:after="0" w:line="0" w:lineRule="atLeast"/>
        <w:rPr>
          <w:rFonts w:ascii="Arial" w:hAnsi="Arial" w:cs="Arial"/>
          <w:sz w:val="24"/>
          <w:szCs w:val="24"/>
          <w:lang w:val="lv-LV"/>
        </w:rPr>
      </w:pPr>
    </w:p>
    <w:p w:rsidR="008A120A" w:rsidRDefault="005A7E1C" w:rsidP="00F5083B">
      <w:pPr>
        <w:spacing w:after="0" w:line="0" w:lineRule="atLeast"/>
        <w:ind w:firstLine="720"/>
        <w:rPr>
          <w:rFonts w:ascii="Arial" w:hAnsi="Arial" w:cs="Arial"/>
          <w:sz w:val="24"/>
          <w:szCs w:val="24"/>
          <w:u w:val="single"/>
          <w:lang w:val="lv-LV"/>
        </w:rPr>
      </w:pPr>
      <w:r>
        <w:rPr>
          <w:rFonts w:ascii="Arial" w:hAnsi="Arial" w:cs="Arial"/>
          <w:sz w:val="24"/>
          <w:szCs w:val="24"/>
          <w:u w:val="single"/>
          <w:lang w:val="lv-LV"/>
        </w:rPr>
        <w:t>MŪSU SPĒKI:</w:t>
      </w:r>
    </w:p>
    <w:p w:rsidR="00340055" w:rsidRDefault="00340055" w:rsidP="004A1FF3">
      <w:pPr>
        <w:spacing w:after="0" w:line="0" w:lineRule="atLeast"/>
        <w:rPr>
          <w:rFonts w:ascii="Arial" w:hAnsi="Arial" w:cs="Arial"/>
          <w:sz w:val="24"/>
          <w:szCs w:val="24"/>
          <w:u w:val="single"/>
          <w:lang w:val="lv-LV"/>
        </w:rPr>
      </w:pPr>
    </w:p>
    <w:p w:rsidR="0067332C" w:rsidRDefault="00E33A8C" w:rsidP="00E33A8C">
      <w:pPr>
        <w:spacing w:after="0" w:line="0" w:lineRule="atLeast"/>
        <w:ind w:left="720" w:hanging="630"/>
        <w:rPr>
          <w:rFonts w:ascii="Arial" w:hAnsi="Arial" w:cs="Arial"/>
          <w:sz w:val="24"/>
          <w:szCs w:val="24"/>
          <w:lang w:val="lv-LV"/>
        </w:rPr>
      </w:pPr>
      <w:r>
        <w:rPr>
          <w:rFonts w:ascii="Arial" w:hAnsi="Arial" w:cs="Arial"/>
          <w:sz w:val="24"/>
          <w:szCs w:val="24"/>
          <w:lang w:val="lv-LV"/>
        </w:rPr>
        <w:tab/>
        <w:t>Īpaši augsti sagatavota speciālo spēku vienība. Skaitliski neliela, taču ar lielu resursu radīt nopietnus zaudējumus pretieniekam.</w:t>
      </w:r>
    </w:p>
    <w:p w:rsidR="00430117" w:rsidRDefault="00430117" w:rsidP="00E33A8C">
      <w:pPr>
        <w:spacing w:after="0" w:line="0" w:lineRule="atLeast"/>
        <w:ind w:left="720" w:hanging="630"/>
        <w:rPr>
          <w:rFonts w:ascii="Arial" w:hAnsi="Arial" w:cs="Arial"/>
          <w:sz w:val="24"/>
          <w:szCs w:val="24"/>
          <w:lang w:val="lv-LV"/>
        </w:rPr>
      </w:pPr>
    </w:p>
    <w:p w:rsidR="00430117" w:rsidRPr="00E33A8C" w:rsidRDefault="00430117" w:rsidP="00E33A8C">
      <w:pPr>
        <w:spacing w:after="0" w:line="0" w:lineRule="atLeast"/>
        <w:ind w:left="720" w:hanging="630"/>
        <w:rPr>
          <w:rFonts w:ascii="Arial" w:hAnsi="Arial" w:cs="Arial"/>
          <w:sz w:val="24"/>
          <w:szCs w:val="24"/>
          <w:lang w:val="lv-LV"/>
        </w:rPr>
      </w:pPr>
      <w:r>
        <w:rPr>
          <w:rFonts w:ascii="Arial" w:hAnsi="Arial" w:cs="Arial"/>
          <w:sz w:val="24"/>
          <w:szCs w:val="24"/>
          <w:lang w:val="lv-LV"/>
        </w:rPr>
        <w:tab/>
        <w:t>Draudzīgie spēki – brīvības cīnītāji, marķēti ar dzeltenām lentām.</w:t>
      </w:r>
    </w:p>
    <w:p w:rsidR="0067332C" w:rsidRDefault="0067332C" w:rsidP="004A1FF3">
      <w:pPr>
        <w:spacing w:after="0" w:line="0" w:lineRule="atLeast"/>
        <w:rPr>
          <w:rFonts w:ascii="Arial" w:hAnsi="Arial" w:cs="Arial"/>
          <w:sz w:val="24"/>
          <w:szCs w:val="24"/>
          <w:u w:val="single"/>
          <w:lang w:val="lv-LV"/>
        </w:rPr>
      </w:pPr>
    </w:p>
    <w:p w:rsidR="005A7E1C" w:rsidRPr="00163930" w:rsidRDefault="00F9369A" w:rsidP="00F5083B">
      <w:pPr>
        <w:spacing w:after="0" w:line="0" w:lineRule="atLeast"/>
        <w:ind w:firstLine="720"/>
        <w:rPr>
          <w:rFonts w:ascii="Arial" w:hAnsi="Arial" w:cs="Arial"/>
          <w:sz w:val="24"/>
          <w:szCs w:val="24"/>
          <w:lang w:val="lv-LV"/>
        </w:rPr>
      </w:pPr>
      <w:r w:rsidRPr="0067332C">
        <w:rPr>
          <w:rFonts w:ascii="Arial" w:hAnsi="Arial" w:cs="Arial"/>
          <w:sz w:val="24"/>
          <w:szCs w:val="24"/>
          <w:u w:val="single"/>
          <w:lang w:val="lv-LV"/>
        </w:rPr>
        <w:t>P</w:t>
      </w:r>
      <w:r>
        <w:rPr>
          <w:rFonts w:ascii="Arial" w:hAnsi="Arial" w:cs="Arial"/>
          <w:sz w:val="24"/>
          <w:szCs w:val="24"/>
          <w:u w:val="single"/>
          <w:lang w:val="lv-LV"/>
        </w:rPr>
        <w:t>IEKOMANDĒTIE/ AIZKOMANDĒTIE:</w:t>
      </w:r>
      <w:r w:rsidR="00163930">
        <w:rPr>
          <w:rFonts w:ascii="Arial" w:hAnsi="Arial" w:cs="Arial"/>
          <w:sz w:val="24"/>
          <w:szCs w:val="24"/>
          <w:lang w:val="lv-LV"/>
        </w:rPr>
        <w:t xml:space="preserve"> Nav.</w:t>
      </w:r>
    </w:p>
    <w:p w:rsidR="00F9369A" w:rsidRDefault="00F9369A" w:rsidP="004A1FF3">
      <w:pPr>
        <w:spacing w:after="0" w:line="0" w:lineRule="atLeast"/>
        <w:rPr>
          <w:rFonts w:ascii="Arial" w:hAnsi="Arial" w:cs="Arial"/>
          <w:sz w:val="24"/>
          <w:szCs w:val="24"/>
          <w:u w:val="single"/>
          <w:lang w:val="lv-LV"/>
        </w:rPr>
      </w:pPr>
    </w:p>
    <w:p w:rsidR="00F9369A" w:rsidRDefault="00F9369A" w:rsidP="004A1FF3">
      <w:pPr>
        <w:spacing w:after="0" w:line="0" w:lineRule="atLeast"/>
        <w:rPr>
          <w:rFonts w:ascii="Arial" w:hAnsi="Arial" w:cs="Arial"/>
          <w:sz w:val="24"/>
          <w:szCs w:val="24"/>
          <w:u w:val="single"/>
          <w:lang w:val="lv-LV"/>
        </w:rPr>
      </w:pPr>
    </w:p>
    <w:p w:rsidR="005A7E1C" w:rsidRPr="005A7E1C" w:rsidRDefault="005A7E1C" w:rsidP="00F5083B">
      <w:pPr>
        <w:spacing w:after="0" w:line="0" w:lineRule="atLeast"/>
        <w:ind w:firstLine="720"/>
        <w:rPr>
          <w:rFonts w:ascii="Arial" w:hAnsi="Arial" w:cs="Arial"/>
          <w:sz w:val="24"/>
          <w:szCs w:val="24"/>
          <w:u w:val="single"/>
          <w:lang w:val="lv-LV"/>
        </w:rPr>
      </w:pPr>
      <w:r>
        <w:rPr>
          <w:rFonts w:ascii="Arial" w:hAnsi="Arial" w:cs="Arial"/>
          <w:sz w:val="24"/>
          <w:szCs w:val="24"/>
          <w:u w:val="single"/>
          <w:lang w:val="lv-LV"/>
        </w:rPr>
        <w:t>CIVILIE/ BĒGĻI:</w:t>
      </w:r>
    </w:p>
    <w:p w:rsidR="00FC6C19" w:rsidRDefault="00FC6C19" w:rsidP="00FC6C19">
      <w:pPr>
        <w:spacing w:after="0" w:line="0" w:lineRule="atLeast"/>
        <w:rPr>
          <w:rFonts w:ascii="Arial" w:hAnsi="Arial" w:cs="Arial"/>
          <w:sz w:val="24"/>
          <w:szCs w:val="24"/>
          <w:lang w:val="lv-LV"/>
        </w:rPr>
      </w:pPr>
    </w:p>
    <w:p w:rsidR="00E33DE1" w:rsidRDefault="00E33DE1" w:rsidP="00865700">
      <w:pPr>
        <w:spacing w:after="0" w:line="0" w:lineRule="atLeast"/>
        <w:rPr>
          <w:rFonts w:ascii="Arial" w:hAnsi="Arial" w:cs="Arial"/>
          <w:sz w:val="24"/>
          <w:szCs w:val="24"/>
          <w:lang w:val="lv-LV"/>
        </w:rPr>
      </w:pPr>
      <w:r>
        <w:rPr>
          <w:rFonts w:ascii="Arial" w:hAnsi="Arial" w:cs="Arial"/>
          <w:sz w:val="24"/>
          <w:szCs w:val="24"/>
          <w:lang w:val="lv-LV"/>
        </w:rPr>
        <w:tab/>
        <w:t xml:space="preserve">Operāciju rajona tuvumā atrodas vairākas apdzīvotas vietas, tāpēc ir liela </w:t>
      </w:r>
      <w:r>
        <w:rPr>
          <w:rFonts w:ascii="Arial" w:hAnsi="Arial" w:cs="Arial"/>
          <w:sz w:val="24"/>
          <w:szCs w:val="24"/>
          <w:lang w:val="lv-LV"/>
        </w:rPr>
        <w:tab/>
        <w:t>iespēja, ka būs arī novērojami ci</w:t>
      </w:r>
      <w:r w:rsidR="00625152">
        <w:rPr>
          <w:rFonts w:ascii="Arial" w:hAnsi="Arial" w:cs="Arial"/>
          <w:sz w:val="24"/>
          <w:szCs w:val="24"/>
          <w:lang w:val="lv-LV"/>
        </w:rPr>
        <w:t xml:space="preserve">vilie. </w:t>
      </w:r>
    </w:p>
    <w:p w:rsidR="00F9369A" w:rsidRDefault="00F9369A" w:rsidP="00FC6C19">
      <w:pPr>
        <w:spacing w:after="0" w:line="0" w:lineRule="atLeast"/>
        <w:rPr>
          <w:rFonts w:ascii="Arial" w:hAnsi="Arial" w:cs="Arial"/>
          <w:sz w:val="24"/>
          <w:szCs w:val="24"/>
          <w:u w:val="single"/>
          <w:lang w:val="lv-LV"/>
        </w:rPr>
      </w:pPr>
    </w:p>
    <w:p w:rsidR="008C2857" w:rsidRDefault="008C2857" w:rsidP="00FC6C19">
      <w:pPr>
        <w:spacing w:after="0" w:line="0" w:lineRule="atLeast"/>
        <w:rPr>
          <w:rFonts w:ascii="Arial" w:hAnsi="Arial" w:cs="Arial"/>
          <w:sz w:val="24"/>
          <w:szCs w:val="24"/>
          <w:u w:val="single"/>
          <w:lang w:val="lv-LV"/>
        </w:rPr>
      </w:pPr>
    </w:p>
    <w:p w:rsidR="00163930" w:rsidRPr="00F5083B" w:rsidRDefault="00FC6C19" w:rsidP="00163930">
      <w:pPr>
        <w:spacing w:after="0" w:line="0" w:lineRule="atLeast"/>
        <w:rPr>
          <w:rFonts w:ascii="Arial" w:hAnsi="Arial" w:cs="Arial"/>
          <w:b/>
          <w:sz w:val="24"/>
          <w:szCs w:val="24"/>
          <w:lang w:val="lv-LV"/>
        </w:rPr>
      </w:pPr>
      <w:r w:rsidRPr="00F5083B">
        <w:rPr>
          <w:rFonts w:ascii="Arial" w:hAnsi="Arial" w:cs="Arial"/>
          <w:b/>
          <w:sz w:val="24"/>
          <w:szCs w:val="24"/>
          <w:u w:val="single"/>
          <w:lang w:val="lv-LV"/>
        </w:rPr>
        <w:t>PAMATUZDEVUMS</w:t>
      </w:r>
      <w:r w:rsidRPr="00F5083B">
        <w:rPr>
          <w:rFonts w:ascii="Arial" w:hAnsi="Arial" w:cs="Arial"/>
          <w:b/>
          <w:sz w:val="24"/>
          <w:szCs w:val="24"/>
          <w:lang w:val="lv-LV"/>
        </w:rPr>
        <w:t>:</w:t>
      </w:r>
    </w:p>
    <w:p w:rsidR="00E33DE1" w:rsidRDefault="00E33DE1" w:rsidP="00FC6C19">
      <w:pPr>
        <w:spacing w:after="0" w:line="0" w:lineRule="atLeast"/>
        <w:rPr>
          <w:rFonts w:ascii="Arial" w:hAnsi="Arial" w:cs="Arial"/>
          <w:sz w:val="24"/>
          <w:szCs w:val="24"/>
          <w:lang w:val="lv-LV"/>
        </w:rPr>
      </w:pPr>
    </w:p>
    <w:p w:rsidR="00FC6C19" w:rsidRDefault="00E33DE1" w:rsidP="00BE1415">
      <w:pPr>
        <w:spacing w:after="0" w:line="0" w:lineRule="atLeast"/>
        <w:ind w:left="720" w:hanging="720"/>
        <w:rPr>
          <w:rFonts w:ascii="Arial" w:hAnsi="Arial" w:cs="Arial"/>
          <w:sz w:val="24"/>
          <w:szCs w:val="24"/>
          <w:lang w:val="lv-LV"/>
        </w:rPr>
      </w:pPr>
      <w:r>
        <w:rPr>
          <w:rFonts w:ascii="Arial" w:hAnsi="Arial" w:cs="Arial"/>
          <w:sz w:val="24"/>
          <w:szCs w:val="24"/>
          <w:lang w:val="lv-LV"/>
        </w:rPr>
        <w:tab/>
      </w:r>
      <w:r w:rsidR="00BE1415">
        <w:rPr>
          <w:rFonts w:ascii="Arial" w:hAnsi="Arial" w:cs="Arial"/>
          <w:sz w:val="24"/>
          <w:szCs w:val="24"/>
          <w:lang w:val="lv-LV"/>
        </w:rPr>
        <w:t>Sagūstīt radikālistu līderi, lai destabilizētu viņu vadību un dotu lielākas iespējas brīvības cīnītājiem iegūt pārsvaru konfliktā.</w:t>
      </w:r>
    </w:p>
    <w:p w:rsidR="00C43D3F" w:rsidRDefault="00C43D3F" w:rsidP="00FC6C19">
      <w:pPr>
        <w:spacing w:after="0" w:line="0" w:lineRule="atLeast"/>
        <w:rPr>
          <w:rFonts w:ascii="Arial" w:hAnsi="Arial" w:cs="Arial"/>
          <w:sz w:val="24"/>
          <w:szCs w:val="24"/>
          <w:u w:val="single"/>
          <w:lang w:val="lv-LV"/>
        </w:rPr>
      </w:pPr>
    </w:p>
    <w:p w:rsidR="00BE1415" w:rsidRDefault="00BE1415" w:rsidP="00FC6C19">
      <w:pPr>
        <w:spacing w:after="0" w:line="0" w:lineRule="atLeast"/>
        <w:rPr>
          <w:rFonts w:ascii="Arial" w:hAnsi="Arial" w:cs="Arial"/>
          <w:b/>
          <w:sz w:val="24"/>
          <w:szCs w:val="24"/>
          <w:u w:val="single"/>
          <w:lang w:val="lv-LV"/>
        </w:rPr>
      </w:pPr>
    </w:p>
    <w:p w:rsidR="00BE1415" w:rsidRDefault="00BE1415" w:rsidP="00FC6C19">
      <w:pPr>
        <w:spacing w:after="0" w:line="0" w:lineRule="atLeast"/>
        <w:rPr>
          <w:rFonts w:ascii="Arial" w:hAnsi="Arial" w:cs="Arial"/>
          <w:b/>
          <w:sz w:val="24"/>
          <w:szCs w:val="24"/>
          <w:u w:val="single"/>
          <w:lang w:val="lv-LV"/>
        </w:rPr>
      </w:pPr>
    </w:p>
    <w:p w:rsidR="00BE1415" w:rsidRDefault="00BE1415" w:rsidP="00FC6C19">
      <w:pPr>
        <w:spacing w:after="0" w:line="0" w:lineRule="atLeast"/>
        <w:rPr>
          <w:rFonts w:ascii="Arial" w:hAnsi="Arial" w:cs="Arial"/>
          <w:b/>
          <w:sz w:val="24"/>
          <w:szCs w:val="24"/>
          <w:u w:val="single"/>
          <w:lang w:val="lv-LV"/>
        </w:rPr>
      </w:pPr>
    </w:p>
    <w:p w:rsidR="00FC6C19" w:rsidRPr="00F5083B" w:rsidRDefault="00FC6C19" w:rsidP="00FC6C19">
      <w:pPr>
        <w:spacing w:after="0" w:line="0" w:lineRule="atLeast"/>
        <w:rPr>
          <w:rFonts w:ascii="Arial" w:hAnsi="Arial" w:cs="Arial"/>
          <w:b/>
          <w:sz w:val="24"/>
          <w:szCs w:val="24"/>
          <w:lang w:val="lv-LV"/>
        </w:rPr>
      </w:pPr>
      <w:r w:rsidRPr="00F5083B">
        <w:rPr>
          <w:rFonts w:ascii="Arial" w:hAnsi="Arial" w:cs="Arial"/>
          <w:b/>
          <w:sz w:val="24"/>
          <w:szCs w:val="24"/>
          <w:u w:val="single"/>
          <w:lang w:val="lv-LV"/>
        </w:rPr>
        <w:t>IZPILDE</w:t>
      </w:r>
      <w:r w:rsidRPr="00F5083B">
        <w:rPr>
          <w:rFonts w:ascii="Arial" w:hAnsi="Arial" w:cs="Arial"/>
          <w:b/>
          <w:sz w:val="24"/>
          <w:szCs w:val="24"/>
          <w:lang w:val="lv-LV"/>
        </w:rPr>
        <w:t>:</w:t>
      </w:r>
    </w:p>
    <w:p w:rsidR="00FD2159" w:rsidRDefault="00FD2159" w:rsidP="00FC6C19">
      <w:pPr>
        <w:spacing w:after="0" w:line="0" w:lineRule="atLeast"/>
        <w:rPr>
          <w:rFonts w:ascii="Arial" w:hAnsi="Arial" w:cs="Arial"/>
          <w:sz w:val="24"/>
          <w:szCs w:val="24"/>
          <w:lang w:val="lv-LV"/>
        </w:rPr>
      </w:pPr>
    </w:p>
    <w:p w:rsidR="00565555" w:rsidRDefault="00FD2159" w:rsidP="00F5083B">
      <w:pPr>
        <w:spacing w:after="0" w:line="0" w:lineRule="atLeast"/>
        <w:rPr>
          <w:rFonts w:ascii="Arial" w:hAnsi="Arial" w:cs="Arial"/>
          <w:sz w:val="24"/>
          <w:szCs w:val="24"/>
          <w:lang w:val="lv-LV"/>
        </w:rPr>
      </w:pPr>
      <w:r>
        <w:rPr>
          <w:rFonts w:ascii="Arial" w:hAnsi="Arial" w:cs="Arial"/>
          <w:sz w:val="24"/>
          <w:szCs w:val="24"/>
          <w:lang w:val="lv-LV"/>
        </w:rPr>
        <w:tab/>
      </w:r>
      <w:r w:rsidR="00D32098">
        <w:rPr>
          <w:rFonts w:ascii="Arial" w:hAnsi="Arial" w:cs="Arial"/>
          <w:sz w:val="24"/>
          <w:szCs w:val="24"/>
          <w:lang w:val="lv-LV"/>
        </w:rPr>
        <w:t>Operācija sadalīta četrās</w:t>
      </w:r>
      <w:r w:rsidR="00BE1415">
        <w:rPr>
          <w:rFonts w:ascii="Arial" w:hAnsi="Arial" w:cs="Arial"/>
          <w:sz w:val="24"/>
          <w:szCs w:val="24"/>
          <w:lang w:val="lv-LV"/>
        </w:rPr>
        <w:t xml:space="preserve"> fāzēs:</w:t>
      </w:r>
    </w:p>
    <w:p w:rsidR="00BE1415" w:rsidRDefault="00BE1415" w:rsidP="00F5083B">
      <w:pPr>
        <w:spacing w:after="0" w:line="0" w:lineRule="atLeast"/>
        <w:rPr>
          <w:rFonts w:ascii="Arial" w:hAnsi="Arial" w:cs="Arial"/>
          <w:sz w:val="24"/>
          <w:szCs w:val="24"/>
          <w:lang w:val="lv-LV"/>
        </w:rPr>
      </w:pPr>
    </w:p>
    <w:p w:rsidR="00BE1415" w:rsidRDefault="00BE1415" w:rsidP="002C39EE">
      <w:pPr>
        <w:spacing w:after="0" w:line="0" w:lineRule="atLeast"/>
        <w:ind w:left="720"/>
        <w:rPr>
          <w:rFonts w:ascii="Arial" w:hAnsi="Arial" w:cs="Arial"/>
          <w:sz w:val="24"/>
          <w:szCs w:val="24"/>
          <w:lang w:val="lv-LV"/>
        </w:rPr>
      </w:pPr>
      <w:r>
        <w:rPr>
          <w:rFonts w:ascii="Arial" w:hAnsi="Arial" w:cs="Arial"/>
          <w:sz w:val="24"/>
          <w:szCs w:val="24"/>
          <w:lang w:val="lv-LV"/>
        </w:rPr>
        <w:t xml:space="preserve">1. fāze. </w:t>
      </w:r>
      <w:r w:rsidRPr="00E41AD7">
        <w:rPr>
          <w:rFonts w:ascii="Arial" w:hAnsi="Arial" w:cs="Arial"/>
          <w:b/>
          <w:sz w:val="24"/>
          <w:szCs w:val="24"/>
          <w:lang w:val="lv-LV"/>
        </w:rPr>
        <w:t>Sagatavošanās</w:t>
      </w:r>
      <w:r>
        <w:rPr>
          <w:rFonts w:ascii="Arial" w:hAnsi="Arial" w:cs="Arial"/>
          <w:sz w:val="24"/>
          <w:szCs w:val="24"/>
          <w:lang w:val="lv-LV"/>
        </w:rPr>
        <w:t>.</w:t>
      </w:r>
    </w:p>
    <w:p w:rsidR="00BE1415" w:rsidRDefault="00BE1415" w:rsidP="002C39EE">
      <w:pPr>
        <w:spacing w:after="0" w:line="0" w:lineRule="atLeast"/>
        <w:ind w:left="720"/>
        <w:rPr>
          <w:rFonts w:ascii="Arial" w:hAnsi="Arial" w:cs="Arial"/>
          <w:sz w:val="24"/>
          <w:szCs w:val="24"/>
          <w:lang w:val="lv-LV"/>
        </w:rPr>
      </w:pPr>
      <w:r w:rsidRPr="00BE1415">
        <w:rPr>
          <w:rFonts w:ascii="Arial" w:hAnsi="Arial" w:cs="Arial"/>
          <w:sz w:val="24"/>
          <w:szCs w:val="24"/>
          <w:lang w:val="lv-LV"/>
        </w:rPr>
        <w:t>Šajā fāzē jums ir laiks sagatavoties uzdevuma</w:t>
      </w:r>
      <w:r>
        <w:rPr>
          <w:rFonts w:ascii="Arial" w:hAnsi="Arial" w:cs="Arial"/>
          <w:sz w:val="24"/>
          <w:szCs w:val="24"/>
          <w:lang w:val="lv-LV"/>
        </w:rPr>
        <w:t xml:space="preserve">m. Izplānojiet visas darbības, </w:t>
      </w:r>
      <w:r w:rsidRPr="00BE1415">
        <w:rPr>
          <w:rFonts w:ascii="Arial" w:hAnsi="Arial" w:cs="Arial"/>
          <w:sz w:val="24"/>
          <w:szCs w:val="24"/>
          <w:lang w:val="lv-LV"/>
        </w:rPr>
        <w:t>veicat sausos treniņus ja nepieciešams.</w:t>
      </w:r>
      <w:r w:rsidR="00B96D36">
        <w:rPr>
          <w:rFonts w:ascii="Arial" w:hAnsi="Arial" w:cs="Arial"/>
          <w:sz w:val="24"/>
          <w:szCs w:val="24"/>
          <w:lang w:val="lv-LV"/>
        </w:rPr>
        <w:t xml:space="preserve"> Kad sagatavošanās ir pabeigta, ziņojiet caur sakariem štābam.</w:t>
      </w:r>
    </w:p>
    <w:p w:rsidR="00D2055B" w:rsidRDefault="00D2055B" w:rsidP="002C39EE">
      <w:pPr>
        <w:spacing w:after="0" w:line="0" w:lineRule="atLeast"/>
        <w:ind w:left="720"/>
        <w:rPr>
          <w:rFonts w:ascii="Arial" w:hAnsi="Arial" w:cs="Arial"/>
          <w:sz w:val="24"/>
          <w:szCs w:val="24"/>
          <w:lang w:val="lv-LV"/>
        </w:rPr>
      </w:pPr>
    </w:p>
    <w:p w:rsidR="00D2055B" w:rsidRDefault="00D2055B" w:rsidP="002C39EE">
      <w:pPr>
        <w:spacing w:after="0" w:line="0" w:lineRule="atLeast"/>
        <w:ind w:left="720"/>
        <w:rPr>
          <w:rFonts w:ascii="Arial" w:hAnsi="Arial" w:cs="Arial"/>
          <w:sz w:val="24"/>
          <w:szCs w:val="24"/>
          <w:lang w:val="lv-LV"/>
        </w:rPr>
      </w:pPr>
      <w:r>
        <w:rPr>
          <w:rFonts w:ascii="Arial" w:hAnsi="Arial" w:cs="Arial"/>
          <w:sz w:val="24"/>
          <w:szCs w:val="24"/>
          <w:lang w:val="lv-LV"/>
        </w:rPr>
        <w:t xml:space="preserve">2. fāze. </w:t>
      </w:r>
      <w:r w:rsidRPr="00E41AD7">
        <w:rPr>
          <w:rFonts w:ascii="Arial" w:hAnsi="Arial" w:cs="Arial"/>
          <w:b/>
          <w:sz w:val="24"/>
          <w:szCs w:val="24"/>
          <w:lang w:val="lv-LV"/>
        </w:rPr>
        <w:t>Link Up</w:t>
      </w:r>
    </w:p>
    <w:p w:rsidR="00D2055B" w:rsidRDefault="00D2055B" w:rsidP="002C39EE">
      <w:pPr>
        <w:spacing w:after="0" w:line="0" w:lineRule="atLeast"/>
        <w:ind w:left="720"/>
        <w:rPr>
          <w:rFonts w:ascii="Arial" w:hAnsi="Arial" w:cs="Arial"/>
          <w:sz w:val="24"/>
          <w:szCs w:val="24"/>
          <w:lang w:val="lv-LV"/>
        </w:rPr>
      </w:pPr>
      <w:r>
        <w:rPr>
          <w:rFonts w:ascii="Arial" w:hAnsi="Arial" w:cs="Arial"/>
          <w:sz w:val="24"/>
          <w:szCs w:val="24"/>
          <w:lang w:val="lv-LV"/>
        </w:rPr>
        <w:t>Pēc iespējas ātrāk jānodibina kontakts ar brīvības cīnītājiem, lai varētu koordinēt darbības ar viņiem. Link Up, jeb satikšanās vieta ir atzīmēta jūsu kartēs. Paroles summa ir 5.</w:t>
      </w:r>
    </w:p>
    <w:p w:rsidR="002C39EE" w:rsidRDefault="002C39EE" w:rsidP="002C39EE">
      <w:pPr>
        <w:spacing w:after="0" w:line="0" w:lineRule="atLeast"/>
        <w:ind w:left="720"/>
        <w:rPr>
          <w:rFonts w:ascii="Arial" w:hAnsi="Arial" w:cs="Arial"/>
          <w:sz w:val="24"/>
          <w:szCs w:val="24"/>
          <w:lang w:val="lv-LV"/>
        </w:rPr>
      </w:pPr>
    </w:p>
    <w:p w:rsidR="00D2055B" w:rsidRDefault="00D2055B" w:rsidP="002C39EE">
      <w:pPr>
        <w:spacing w:after="0" w:line="0" w:lineRule="atLeast"/>
        <w:ind w:left="720"/>
        <w:rPr>
          <w:rFonts w:ascii="Arial" w:hAnsi="Arial" w:cs="Arial"/>
          <w:i/>
          <w:sz w:val="24"/>
          <w:szCs w:val="24"/>
          <w:lang w:val="lv-LV"/>
        </w:rPr>
      </w:pPr>
      <w:r>
        <w:rPr>
          <w:rFonts w:ascii="Arial" w:hAnsi="Arial" w:cs="Arial"/>
          <w:sz w:val="24"/>
          <w:szCs w:val="24"/>
          <w:lang w:val="lv-LV"/>
        </w:rPr>
        <w:t>*</w:t>
      </w:r>
      <w:r>
        <w:rPr>
          <w:rFonts w:ascii="Arial" w:hAnsi="Arial" w:cs="Arial"/>
          <w:i/>
          <w:sz w:val="24"/>
          <w:szCs w:val="24"/>
          <w:lang w:val="lv-LV"/>
        </w:rPr>
        <w:t>ja neziniet kā darbojas paroļu summa, jautājiet tiesnesim.</w:t>
      </w:r>
    </w:p>
    <w:p w:rsidR="00D2055B" w:rsidRDefault="00D2055B" w:rsidP="002C39EE">
      <w:pPr>
        <w:spacing w:after="0" w:line="0" w:lineRule="atLeast"/>
        <w:ind w:left="720"/>
        <w:rPr>
          <w:rFonts w:ascii="Arial" w:hAnsi="Arial" w:cs="Arial"/>
          <w:i/>
          <w:sz w:val="24"/>
          <w:szCs w:val="24"/>
          <w:lang w:val="lv-LV"/>
        </w:rPr>
      </w:pPr>
    </w:p>
    <w:p w:rsidR="00D2055B" w:rsidRDefault="00D2055B" w:rsidP="002C39EE">
      <w:pPr>
        <w:spacing w:after="0" w:line="0" w:lineRule="atLeast"/>
        <w:ind w:left="720"/>
        <w:rPr>
          <w:rFonts w:ascii="Arial" w:hAnsi="Arial" w:cs="Arial"/>
          <w:sz w:val="24"/>
          <w:szCs w:val="24"/>
          <w:lang w:val="lv-LV"/>
        </w:rPr>
      </w:pPr>
      <w:r>
        <w:rPr>
          <w:rFonts w:ascii="Arial" w:hAnsi="Arial" w:cs="Arial"/>
          <w:sz w:val="24"/>
          <w:szCs w:val="24"/>
          <w:lang w:val="lv-LV"/>
        </w:rPr>
        <w:t xml:space="preserve">3. fāze. </w:t>
      </w:r>
      <w:r w:rsidRPr="00E41AD7">
        <w:rPr>
          <w:rFonts w:ascii="Arial" w:hAnsi="Arial" w:cs="Arial"/>
          <w:b/>
          <w:sz w:val="24"/>
          <w:szCs w:val="24"/>
          <w:lang w:val="lv-LV"/>
        </w:rPr>
        <w:t>Sagūstīšana</w:t>
      </w:r>
      <w:r>
        <w:rPr>
          <w:rFonts w:ascii="Arial" w:hAnsi="Arial" w:cs="Arial"/>
          <w:sz w:val="24"/>
          <w:szCs w:val="24"/>
          <w:lang w:val="lv-LV"/>
        </w:rPr>
        <w:t>.</w:t>
      </w:r>
    </w:p>
    <w:p w:rsidR="00D2055B" w:rsidRDefault="00D2055B" w:rsidP="002C39EE">
      <w:pPr>
        <w:spacing w:after="0" w:line="0" w:lineRule="atLeast"/>
        <w:ind w:left="720"/>
        <w:rPr>
          <w:rFonts w:ascii="Arial" w:hAnsi="Arial" w:cs="Arial"/>
          <w:sz w:val="24"/>
          <w:szCs w:val="24"/>
          <w:lang w:val="lv-LV"/>
        </w:rPr>
      </w:pPr>
      <w:r>
        <w:rPr>
          <w:rFonts w:ascii="Arial" w:hAnsi="Arial" w:cs="Arial"/>
          <w:sz w:val="24"/>
          <w:szCs w:val="24"/>
          <w:lang w:val="lv-LV"/>
        </w:rPr>
        <w:t>Ar jebkādiem līdzekļiem jāsagūsta pretinieku komandieris. Aprakstu un detalizētāku info saņemsiet no brīvības cīnītājiem. Sagūstīšana notiek uzlieko</w:t>
      </w:r>
      <w:r w:rsidR="00E41AD7">
        <w:rPr>
          <w:rFonts w:ascii="Arial" w:hAnsi="Arial" w:cs="Arial"/>
          <w:sz w:val="24"/>
          <w:szCs w:val="24"/>
          <w:lang w:val="lv-LV"/>
        </w:rPr>
        <w:t>t roku uz pleca un pasakot vārdu</w:t>
      </w:r>
      <w:r>
        <w:rPr>
          <w:rFonts w:ascii="Arial" w:hAnsi="Arial" w:cs="Arial"/>
          <w:sz w:val="24"/>
          <w:szCs w:val="24"/>
          <w:lang w:val="lv-LV"/>
        </w:rPr>
        <w:t xml:space="preserve"> „</w:t>
      </w:r>
      <w:r w:rsidR="00E41AD7">
        <w:rPr>
          <w:rFonts w:ascii="Arial" w:hAnsi="Arial" w:cs="Arial"/>
          <w:sz w:val="24"/>
          <w:szCs w:val="24"/>
          <w:lang w:val="lv-LV"/>
        </w:rPr>
        <w:t>gūsts</w:t>
      </w:r>
      <w:r>
        <w:rPr>
          <w:rFonts w:ascii="Arial" w:hAnsi="Arial" w:cs="Arial"/>
          <w:sz w:val="24"/>
          <w:szCs w:val="24"/>
          <w:lang w:val="lv-LV"/>
        </w:rPr>
        <w:t>”</w:t>
      </w:r>
      <w:r w:rsidR="00E41AD7">
        <w:rPr>
          <w:rFonts w:ascii="Arial" w:hAnsi="Arial" w:cs="Arial"/>
          <w:sz w:val="24"/>
          <w:szCs w:val="24"/>
          <w:lang w:val="lv-LV"/>
        </w:rPr>
        <w:t xml:space="preserve">. Ja kāda no darbībām netiek izpildīta gūsteknis nepakļausies. Sagūstīt var gan </w:t>
      </w:r>
      <w:r w:rsidR="00E41AD7" w:rsidRPr="00E41AD7">
        <w:rPr>
          <w:rFonts w:ascii="Arial" w:hAnsi="Arial" w:cs="Arial"/>
          <w:sz w:val="24"/>
          <w:szCs w:val="24"/>
          <w:u w:val="single"/>
          <w:lang w:val="lv-LV"/>
        </w:rPr>
        <w:t>aktīvu</w:t>
      </w:r>
      <w:r w:rsidR="00E41AD7">
        <w:rPr>
          <w:rFonts w:ascii="Arial" w:hAnsi="Arial" w:cs="Arial"/>
          <w:sz w:val="24"/>
          <w:szCs w:val="24"/>
          <w:lang w:val="lv-LV"/>
        </w:rPr>
        <w:t xml:space="preserve"> spēlētāju, gan </w:t>
      </w:r>
      <w:r w:rsidR="00E41AD7" w:rsidRPr="00E41AD7">
        <w:rPr>
          <w:rFonts w:ascii="Arial" w:hAnsi="Arial" w:cs="Arial"/>
          <w:sz w:val="24"/>
          <w:szCs w:val="24"/>
          <w:u w:val="single"/>
          <w:lang w:val="lv-LV"/>
        </w:rPr>
        <w:t>neitralizētu</w:t>
      </w:r>
      <w:r w:rsidR="00E41AD7">
        <w:rPr>
          <w:rFonts w:ascii="Arial" w:hAnsi="Arial" w:cs="Arial"/>
          <w:sz w:val="24"/>
          <w:szCs w:val="24"/>
          <w:lang w:val="lv-LV"/>
        </w:rPr>
        <w:t>.</w:t>
      </w:r>
      <w:r>
        <w:rPr>
          <w:rFonts w:ascii="Arial" w:hAnsi="Arial" w:cs="Arial"/>
          <w:sz w:val="24"/>
          <w:szCs w:val="24"/>
          <w:lang w:val="lv-LV"/>
        </w:rPr>
        <w:t xml:space="preserve"> </w:t>
      </w:r>
      <w:r w:rsidR="00E41AD7">
        <w:rPr>
          <w:rFonts w:ascii="Arial" w:hAnsi="Arial" w:cs="Arial"/>
          <w:sz w:val="24"/>
          <w:szCs w:val="24"/>
          <w:lang w:val="lv-LV"/>
        </w:rPr>
        <w:t>Gusteknis pēc tam jānogādā līdz savākšanas punktam, kas tiks precizēts caur sakariem.</w:t>
      </w:r>
    </w:p>
    <w:p w:rsidR="002C39EE" w:rsidRDefault="002C39EE" w:rsidP="002C39EE">
      <w:pPr>
        <w:spacing w:after="0" w:line="0" w:lineRule="atLeast"/>
        <w:ind w:left="720"/>
        <w:rPr>
          <w:rFonts w:ascii="Arial" w:hAnsi="Arial" w:cs="Arial"/>
          <w:sz w:val="24"/>
          <w:szCs w:val="24"/>
          <w:lang w:val="lv-LV"/>
        </w:rPr>
      </w:pPr>
    </w:p>
    <w:p w:rsidR="00E41AD7" w:rsidRDefault="00E41AD7" w:rsidP="002C39EE">
      <w:pPr>
        <w:spacing w:after="0" w:line="0" w:lineRule="atLeast"/>
        <w:ind w:left="720"/>
        <w:rPr>
          <w:rFonts w:ascii="Arial" w:hAnsi="Arial" w:cs="Arial"/>
          <w:i/>
          <w:sz w:val="24"/>
          <w:szCs w:val="24"/>
          <w:lang w:val="lv-LV"/>
        </w:rPr>
      </w:pPr>
      <w:r>
        <w:rPr>
          <w:rFonts w:ascii="Arial" w:hAnsi="Arial" w:cs="Arial"/>
          <w:sz w:val="24"/>
          <w:szCs w:val="24"/>
          <w:lang w:val="lv-LV"/>
        </w:rPr>
        <w:t>*</w:t>
      </w:r>
      <w:r>
        <w:rPr>
          <w:rFonts w:ascii="Arial" w:hAnsi="Arial" w:cs="Arial"/>
          <w:i/>
          <w:sz w:val="24"/>
          <w:szCs w:val="24"/>
          <w:lang w:val="lv-LV"/>
        </w:rPr>
        <w:t>aktīvs – tāds spēlētajs kurš nav konstatējis sev trāp</w:t>
      </w:r>
      <w:r w:rsidR="002C39EE">
        <w:rPr>
          <w:rFonts w:ascii="Arial" w:hAnsi="Arial" w:cs="Arial"/>
          <w:i/>
          <w:sz w:val="24"/>
          <w:szCs w:val="24"/>
          <w:lang w:val="lv-LV"/>
        </w:rPr>
        <w:t>ījumu un piedalās kā kombatants.</w:t>
      </w:r>
    </w:p>
    <w:p w:rsidR="00E41AD7" w:rsidRDefault="00E41AD7" w:rsidP="002C39EE">
      <w:pPr>
        <w:spacing w:after="0" w:line="0" w:lineRule="atLeast"/>
        <w:ind w:left="720"/>
        <w:rPr>
          <w:rFonts w:ascii="Arial" w:hAnsi="Arial" w:cs="Arial"/>
          <w:i/>
          <w:sz w:val="24"/>
          <w:szCs w:val="24"/>
          <w:lang w:val="lv-LV"/>
        </w:rPr>
      </w:pPr>
      <w:r>
        <w:rPr>
          <w:rFonts w:ascii="Arial" w:hAnsi="Arial" w:cs="Arial"/>
          <w:i/>
          <w:sz w:val="24"/>
          <w:szCs w:val="24"/>
          <w:lang w:val="lv-LV"/>
        </w:rPr>
        <w:t>*neitralizēts – tāds spēlētājs, kurš ir konstatējis sev trāpījumu un gaida mediķa palīdzību vai ir ceļā uz atdzimšanas zonu.</w:t>
      </w:r>
    </w:p>
    <w:p w:rsidR="00E41AD7" w:rsidRDefault="00E41AD7" w:rsidP="002C39EE">
      <w:pPr>
        <w:spacing w:after="0" w:line="0" w:lineRule="atLeast"/>
        <w:ind w:left="720"/>
        <w:rPr>
          <w:rFonts w:ascii="Arial" w:hAnsi="Arial" w:cs="Arial"/>
          <w:i/>
          <w:sz w:val="24"/>
          <w:szCs w:val="24"/>
          <w:lang w:val="lv-LV"/>
        </w:rPr>
      </w:pPr>
    </w:p>
    <w:p w:rsidR="00E41AD7" w:rsidRDefault="00E41AD7" w:rsidP="002C39EE">
      <w:pPr>
        <w:spacing w:after="0" w:line="0" w:lineRule="atLeast"/>
        <w:ind w:left="720"/>
        <w:rPr>
          <w:rFonts w:ascii="Arial" w:hAnsi="Arial" w:cs="Arial"/>
          <w:sz w:val="24"/>
          <w:szCs w:val="24"/>
          <w:lang w:val="lv-LV"/>
        </w:rPr>
      </w:pPr>
      <w:r>
        <w:rPr>
          <w:rFonts w:ascii="Arial" w:hAnsi="Arial" w:cs="Arial"/>
          <w:sz w:val="24"/>
          <w:szCs w:val="24"/>
          <w:lang w:val="lv-LV"/>
        </w:rPr>
        <w:t xml:space="preserve">4. fāze. </w:t>
      </w:r>
      <w:r w:rsidRPr="00E41AD7">
        <w:rPr>
          <w:rFonts w:ascii="Arial" w:hAnsi="Arial" w:cs="Arial"/>
          <w:b/>
          <w:sz w:val="24"/>
          <w:szCs w:val="24"/>
          <w:lang w:val="lv-LV"/>
        </w:rPr>
        <w:t>Savākšana</w:t>
      </w:r>
      <w:r>
        <w:rPr>
          <w:rFonts w:ascii="Arial" w:hAnsi="Arial" w:cs="Arial"/>
          <w:sz w:val="24"/>
          <w:szCs w:val="24"/>
          <w:lang w:val="lv-LV"/>
        </w:rPr>
        <w:t>.</w:t>
      </w:r>
    </w:p>
    <w:p w:rsidR="00E41AD7" w:rsidRPr="00E41AD7" w:rsidRDefault="00E41AD7" w:rsidP="002C39EE">
      <w:pPr>
        <w:spacing w:after="0" w:line="0" w:lineRule="atLeast"/>
        <w:ind w:left="720"/>
        <w:rPr>
          <w:rFonts w:ascii="Arial" w:hAnsi="Arial" w:cs="Arial"/>
          <w:sz w:val="24"/>
          <w:szCs w:val="24"/>
          <w:lang w:val="lv-LV"/>
        </w:rPr>
      </w:pPr>
      <w:r>
        <w:rPr>
          <w:rFonts w:ascii="Arial" w:hAnsi="Arial" w:cs="Arial"/>
          <w:sz w:val="24"/>
          <w:szCs w:val="24"/>
          <w:lang w:val="lv-LV"/>
        </w:rPr>
        <w:t>Kad būsiet nogādājuši gūstekni norādītajā vietā, ieradīsies evakuācijas transports, un nogādās jūs atpakaļ bāzē.</w:t>
      </w:r>
    </w:p>
    <w:p w:rsidR="00BE1415" w:rsidRPr="00565555" w:rsidRDefault="00BE1415" w:rsidP="00F5083B">
      <w:pPr>
        <w:spacing w:after="0" w:line="0" w:lineRule="atLeast"/>
        <w:rPr>
          <w:rFonts w:ascii="Arial" w:hAnsi="Arial" w:cs="Arial"/>
          <w:sz w:val="24"/>
          <w:szCs w:val="24"/>
          <w:lang w:val="lv-LV"/>
        </w:rPr>
      </w:pPr>
    </w:p>
    <w:p w:rsidR="003625E6" w:rsidRDefault="0045128E" w:rsidP="002C39EE">
      <w:pPr>
        <w:spacing w:after="0" w:line="0" w:lineRule="atLeast"/>
        <w:rPr>
          <w:rFonts w:ascii="Arial" w:hAnsi="Arial" w:cs="Arial"/>
          <w:sz w:val="24"/>
          <w:szCs w:val="24"/>
          <w:lang w:val="lv-LV"/>
        </w:rPr>
      </w:pPr>
      <w:r>
        <w:rPr>
          <w:rFonts w:ascii="Arial" w:hAnsi="Arial" w:cs="Arial"/>
          <w:b/>
          <w:bCs/>
          <w:sz w:val="24"/>
          <w:szCs w:val="24"/>
          <w:lang w:val="lv-LV"/>
        </w:rPr>
        <w:tab/>
      </w:r>
    </w:p>
    <w:p w:rsidR="00C34067" w:rsidRPr="003625E6" w:rsidRDefault="00485009" w:rsidP="00485009">
      <w:pPr>
        <w:spacing w:after="0" w:line="0" w:lineRule="atLeast"/>
        <w:ind w:firstLine="720"/>
        <w:rPr>
          <w:rFonts w:ascii="Arial" w:hAnsi="Arial" w:cs="Arial"/>
          <w:sz w:val="24"/>
          <w:szCs w:val="24"/>
          <w:lang w:val="lv-LV"/>
        </w:rPr>
      </w:pPr>
      <w:r w:rsidRPr="00485009">
        <w:rPr>
          <w:rFonts w:ascii="Arial" w:hAnsi="Arial" w:cs="Arial"/>
          <w:sz w:val="24"/>
          <w:szCs w:val="24"/>
          <w:u w:val="single"/>
          <w:lang w:val="lv-LV"/>
        </w:rPr>
        <w:t>Koordinējošās Instrukcijas</w:t>
      </w:r>
      <w:r w:rsidR="00C34067" w:rsidRPr="002C39EE">
        <w:rPr>
          <w:rFonts w:ascii="Arial" w:hAnsi="Arial" w:cs="Arial"/>
          <w:b/>
          <w:sz w:val="24"/>
          <w:szCs w:val="24"/>
          <w:u w:val="single"/>
          <w:lang w:val="lv-LV"/>
        </w:rPr>
        <w:t>:</w:t>
      </w:r>
    </w:p>
    <w:p w:rsidR="008E1A01" w:rsidRDefault="008E1A01" w:rsidP="00FC6C19">
      <w:pPr>
        <w:spacing w:after="0" w:line="0" w:lineRule="atLeast"/>
        <w:rPr>
          <w:rFonts w:ascii="Arial" w:hAnsi="Arial" w:cs="Arial"/>
          <w:sz w:val="24"/>
          <w:szCs w:val="24"/>
          <w:u w:val="single"/>
          <w:lang w:val="lv-LV"/>
        </w:rPr>
      </w:pPr>
    </w:p>
    <w:p w:rsidR="002A61A0" w:rsidRDefault="002A61A0" w:rsidP="00295456">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Atdzimšanas zona dabā iezīmēta ar sarkanbaltsarkano lentu. Atdzimšana notiek pieskaroties lentai. Skaits visiem neierobežots. AZ vietu uz savu galvu mainīt nedrīkst.</w:t>
      </w:r>
      <w:r w:rsidR="00AE311A">
        <w:rPr>
          <w:rFonts w:ascii="Arial" w:hAnsi="Arial" w:cs="Arial"/>
          <w:sz w:val="24"/>
          <w:szCs w:val="24"/>
          <w:lang w:val="lv-LV"/>
        </w:rPr>
        <w:t xml:space="preserve"> </w:t>
      </w:r>
    </w:p>
    <w:p w:rsidR="00763A97" w:rsidRPr="00763A97" w:rsidRDefault="00763A97" w:rsidP="00763A97">
      <w:pPr>
        <w:numPr>
          <w:ilvl w:val="0"/>
          <w:numId w:val="4"/>
        </w:numPr>
        <w:spacing w:after="0"/>
        <w:rPr>
          <w:rFonts w:ascii="Arial" w:hAnsi="Arial" w:cs="Arial"/>
          <w:sz w:val="24"/>
          <w:szCs w:val="24"/>
          <w:lang w:val="lv-LV"/>
        </w:rPr>
      </w:pPr>
      <w:r w:rsidRPr="00763A97">
        <w:rPr>
          <w:rFonts w:ascii="Arial" w:hAnsi="Arial" w:cs="Arial"/>
          <w:sz w:val="24"/>
          <w:szCs w:val="24"/>
          <w:lang w:val="lv-LV"/>
        </w:rPr>
        <w:t xml:space="preserve">Vienības sastāvā ir viens mediķis, kurš var atdzīvināt ievainotos komandas biedrus kaujas laukā uz vietas. Atdzīvināšana notiek ievainotajam uzliekot roku un aizskaitot līdz 10. </w:t>
      </w:r>
    </w:p>
    <w:p w:rsidR="00763A97" w:rsidRPr="00763A97" w:rsidRDefault="00763A97" w:rsidP="00763A97">
      <w:pPr>
        <w:numPr>
          <w:ilvl w:val="0"/>
          <w:numId w:val="4"/>
        </w:numPr>
        <w:spacing w:after="0"/>
        <w:rPr>
          <w:rFonts w:ascii="Arial" w:hAnsi="Arial" w:cs="Arial"/>
          <w:sz w:val="24"/>
          <w:szCs w:val="24"/>
          <w:lang w:val="lv-LV"/>
        </w:rPr>
      </w:pPr>
      <w:r w:rsidRPr="00763A97">
        <w:rPr>
          <w:rFonts w:ascii="Arial" w:hAnsi="Arial" w:cs="Arial"/>
          <w:sz w:val="24"/>
          <w:szCs w:val="24"/>
          <w:lang w:val="lv-LV"/>
        </w:rPr>
        <w:t xml:space="preserve">Ievainots ir jebkurš komandas spēlētājs, kuram ir konstatēts trāpījums. Pēc trāpījuma konstatēšanas ievainotais noguļas zemē un sauc pēc mediķa. Ja </w:t>
      </w:r>
      <w:r w:rsidR="002C39EE">
        <w:rPr>
          <w:rFonts w:ascii="Arial" w:hAnsi="Arial" w:cs="Arial"/>
          <w:sz w:val="24"/>
          <w:szCs w:val="24"/>
          <w:u w:val="single"/>
          <w:lang w:val="lv-LV"/>
        </w:rPr>
        <w:t>5</w:t>
      </w:r>
      <w:r w:rsidRPr="00763A97">
        <w:rPr>
          <w:rFonts w:ascii="Arial" w:hAnsi="Arial" w:cs="Arial"/>
          <w:sz w:val="24"/>
          <w:szCs w:val="24"/>
          <w:u w:val="single"/>
          <w:lang w:val="lv-LV"/>
        </w:rPr>
        <w:t xml:space="preserve"> minūšu laikā</w:t>
      </w:r>
      <w:r w:rsidRPr="00763A97">
        <w:rPr>
          <w:rFonts w:ascii="Arial" w:hAnsi="Arial" w:cs="Arial"/>
          <w:sz w:val="24"/>
          <w:szCs w:val="24"/>
          <w:lang w:val="lv-LV"/>
        </w:rPr>
        <w:t xml:space="preserve"> spēlētājs netiek atdzīvināts, tad patstāvīgi jādodas uz atdzimšanas zonu, uzvelkot atstarojošo vesti. </w:t>
      </w:r>
    </w:p>
    <w:p w:rsidR="00763A97" w:rsidRDefault="00763A97" w:rsidP="00763A97">
      <w:pPr>
        <w:numPr>
          <w:ilvl w:val="0"/>
          <w:numId w:val="4"/>
        </w:numPr>
        <w:spacing w:after="0"/>
        <w:rPr>
          <w:rFonts w:ascii="Arial" w:hAnsi="Arial" w:cs="Arial"/>
          <w:sz w:val="24"/>
          <w:szCs w:val="24"/>
          <w:lang w:val="lv-LV"/>
        </w:rPr>
      </w:pPr>
      <w:r w:rsidRPr="00763A97">
        <w:rPr>
          <w:rFonts w:ascii="Arial" w:hAnsi="Arial" w:cs="Arial"/>
          <w:sz w:val="24"/>
          <w:szCs w:val="24"/>
          <w:lang w:val="lv-LV"/>
        </w:rPr>
        <w:t>Mediķi nozīmē vienības komandieris.</w:t>
      </w:r>
    </w:p>
    <w:p w:rsidR="00763A97" w:rsidRPr="00763A97" w:rsidRDefault="00763A97" w:rsidP="00763A97">
      <w:pPr>
        <w:numPr>
          <w:ilvl w:val="0"/>
          <w:numId w:val="4"/>
        </w:numPr>
        <w:spacing w:after="0"/>
        <w:rPr>
          <w:rFonts w:ascii="Arial" w:hAnsi="Arial" w:cs="Arial"/>
          <w:sz w:val="24"/>
          <w:szCs w:val="24"/>
          <w:lang w:val="lv-LV"/>
        </w:rPr>
      </w:pPr>
      <w:r w:rsidRPr="00763A97">
        <w:rPr>
          <w:rFonts w:ascii="Arial" w:hAnsi="Arial" w:cs="Arial"/>
          <w:sz w:val="24"/>
          <w:szCs w:val="24"/>
          <w:lang w:val="lv-LV"/>
        </w:rPr>
        <w:t>Ja sašauj pašu mediķi, tad viņu neviens cits atdzīvināt nevar. Patstāvīgi jādodas uz AZ un jāatdzimst tur.</w:t>
      </w:r>
    </w:p>
    <w:p w:rsidR="00763A97" w:rsidRDefault="008E1A01" w:rsidP="00C34067">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Atļauts izmantot granātas, un dūmus.</w:t>
      </w:r>
    </w:p>
    <w:p w:rsidR="002231B2" w:rsidRDefault="002231B2" w:rsidP="00935AC7">
      <w:pPr>
        <w:pStyle w:val="ListParagraph"/>
        <w:numPr>
          <w:ilvl w:val="0"/>
          <w:numId w:val="4"/>
        </w:numPr>
        <w:spacing w:after="0" w:line="0" w:lineRule="atLeast"/>
        <w:rPr>
          <w:rFonts w:ascii="Arial" w:hAnsi="Arial" w:cs="Arial"/>
          <w:sz w:val="24"/>
          <w:szCs w:val="24"/>
          <w:lang w:val="lv-LV"/>
        </w:rPr>
      </w:pPr>
      <w:r w:rsidRPr="002231B2">
        <w:rPr>
          <w:rFonts w:ascii="Arial" w:hAnsi="Arial" w:cs="Arial"/>
          <w:sz w:val="24"/>
          <w:szCs w:val="24"/>
          <w:lang w:val="lv-LV"/>
        </w:rPr>
        <w:lastRenderedPageBreak/>
        <w:t xml:space="preserve">Jautājumu un neskaidrību gadījumā </w:t>
      </w:r>
      <w:r w:rsidR="00935AC7">
        <w:rPr>
          <w:rFonts w:ascii="Arial" w:hAnsi="Arial" w:cs="Arial"/>
          <w:sz w:val="24"/>
          <w:szCs w:val="24"/>
          <w:lang w:val="lv-LV"/>
        </w:rPr>
        <w:t>prasiet tiesnesim</w:t>
      </w:r>
      <w:r w:rsidRPr="002231B2">
        <w:rPr>
          <w:rFonts w:ascii="Arial" w:hAnsi="Arial" w:cs="Arial"/>
          <w:sz w:val="24"/>
          <w:szCs w:val="24"/>
          <w:lang w:val="lv-LV"/>
        </w:rPr>
        <w:t>.</w:t>
      </w:r>
    </w:p>
    <w:p w:rsidR="00A27C29" w:rsidRDefault="00A27C29" w:rsidP="00C34067">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Sagatavošanās fāze sākas no pavēles saņemšanas brīža.</w:t>
      </w:r>
    </w:p>
    <w:p w:rsidR="00C34067" w:rsidRPr="002C240C" w:rsidRDefault="00285198" w:rsidP="00FC6C19">
      <w:pPr>
        <w:pStyle w:val="ListParagraph"/>
        <w:numPr>
          <w:ilvl w:val="0"/>
          <w:numId w:val="4"/>
        </w:numPr>
        <w:spacing w:after="0" w:line="0" w:lineRule="atLeast"/>
        <w:rPr>
          <w:rFonts w:ascii="Arial" w:hAnsi="Arial" w:cs="Arial"/>
          <w:sz w:val="24"/>
          <w:szCs w:val="24"/>
          <w:lang w:val="lv-LV"/>
        </w:rPr>
      </w:pPr>
      <w:r>
        <w:rPr>
          <w:rFonts w:ascii="Arial" w:hAnsi="Arial" w:cs="Arial"/>
          <w:sz w:val="24"/>
          <w:szCs w:val="24"/>
          <w:lang w:val="lv-LV"/>
        </w:rPr>
        <w:t>Signalizācijas sirēna ir spēles beigas (ENDEX).</w:t>
      </w:r>
    </w:p>
    <w:p w:rsidR="0050498F" w:rsidRPr="00FC6C19" w:rsidRDefault="0050498F" w:rsidP="00FC6C19">
      <w:pPr>
        <w:spacing w:after="0" w:line="0" w:lineRule="atLeast"/>
        <w:rPr>
          <w:rFonts w:ascii="Arial" w:hAnsi="Arial" w:cs="Arial"/>
          <w:sz w:val="24"/>
          <w:szCs w:val="24"/>
          <w:lang w:val="lv-LV"/>
        </w:rPr>
      </w:pPr>
    </w:p>
    <w:p w:rsidR="00BC2F3B" w:rsidRDefault="00BC2F3B" w:rsidP="00BC2F3B">
      <w:pPr>
        <w:spacing w:after="0" w:line="0" w:lineRule="atLeast"/>
        <w:rPr>
          <w:rFonts w:ascii="Arial" w:hAnsi="Arial" w:cs="Arial"/>
          <w:sz w:val="32"/>
          <w:szCs w:val="32"/>
          <w:lang w:val="lv-LV"/>
        </w:rPr>
      </w:pPr>
    </w:p>
    <w:p w:rsidR="00BC2F3B" w:rsidRPr="00BC2F3B" w:rsidRDefault="00BC2F3B" w:rsidP="00BC2F3B">
      <w:pPr>
        <w:spacing w:after="0" w:line="0" w:lineRule="atLeast"/>
        <w:rPr>
          <w:rFonts w:ascii="Arial" w:hAnsi="Arial" w:cs="Arial"/>
          <w:sz w:val="24"/>
          <w:szCs w:val="24"/>
          <w:lang w:val="lv-LV"/>
        </w:rPr>
      </w:pPr>
    </w:p>
    <w:sectPr w:rsidR="00BC2F3B" w:rsidRPr="00BC2F3B" w:rsidSect="00E33DE1">
      <w:pgSz w:w="12240" w:h="15840"/>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741F8"/>
    <w:multiLevelType w:val="hybridMultilevel"/>
    <w:tmpl w:val="1242E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0A71E2"/>
    <w:multiLevelType w:val="hybridMultilevel"/>
    <w:tmpl w:val="70DAD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60631D"/>
    <w:multiLevelType w:val="hybridMultilevel"/>
    <w:tmpl w:val="1D0A6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42552C"/>
    <w:multiLevelType w:val="hybridMultilevel"/>
    <w:tmpl w:val="6144E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9B5700"/>
    <w:multiLevelType w:val="hybridMultilevel"/>
    <w:tmpl w:val="A0ECE4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8163ACA"/>
    <w:multiLevelType w:val="hybridMultilevel"/>
    <w:tmpl w:val="21E84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4B36D15"/>
    <w:multiLevelType w:val="hybridMultilevel"/>
    <w:tmpl w:val="30EC32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4B61159C"/>
    <w:multiLevelType w:val="hybridMultilevel"/>
    <w:tmpl w:val="574E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0278FD"/>
    <w:multiLevelType w:val="hybridMultilevel"/>
    <w:tmpl w:val="9DA8B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5727C4"/>
    <w:multiLevelType w:val="hybridMultilevel"/>
    <w:tmpl w:val="9BB87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530381F"/>
    <w:multiLevelType w:val="hybridMultilevel"/>
    <w:tmpl w:val="9D52C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1A81340"/>
    <w:multiLevelType w:val="hybridMultilevel"/>
    <w:tmpl w:val="8206C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51212FB"/>
    <w:multiLevelType w:val="hybridMultilevel"/>
    <w:tmpl w:val="E7C63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8"/>
  </w:num>
  <w:num w:numId="4">
    <w:abstractNumId w:val="10"/>
  </w:num>
  <w:num w:numId="5">
    <w:abstractNumId w:val="6"/>
  </w:num>
  <w:num w:numId="6">
    <w:abstractNumId w:val="2"/>
  </w:num>
  <w:num w:numId="7">
    <w:abstractNumId w:val="12"/>
  </w:num>
  <w:num w:numId="8">
    <w:abstractNumId w:val="4"/>
  </w:num>
  <w:num w:numId="9">
    <w:abstractNumId w:val="7"/>
  </w:num>
  <w:num w:numId="10">
    <w:abstractNumId w:val="5"/>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F3B"/>
    <w:rsid w:val="000006D8"/>
    <w:rsid w:val="00090E49"/>
    <w:rsid w:val="000E761F"/>
    <w:rsid w:val="000F1040"/>
    <w:rsid w:val="001162D6"/>
    <w:rsid w:val="00163930"/>
    <w:rsid w:val="001915C5"/>
    <w:rsid w:val="001B3698"/>
    <w:rsid w:val="001E78E0"/>
    <w:rsid w:val="002231B2"/>
    <w:rsid w:val="00251EFE"/>
    <w:rsid w:val="00262746"/>
    <w:rsid w:val="00285198"/>
    <w:rsid w:val="00295456"/>
    <w:rsid w:val="002A04B6"/>
    <w:rsid w:val="002A61A0"/>
    <w:rsid w:val="002C240C"/>
    <w:rsid w:val="002C39EE"/>
    <w:rsid w:val="002F448A"/>
    <w:rsid w:val="00340055"/>
    <w:rsid w:val="003625E6"/>
    <w:rsid w:val="003636AE"/>
    <w:rsid w:val="003A5144"/>
    <w:rsid w:val="00430117"/>
    <w:rsid w:val="0045128E"/>
    <w:rsid w:val="00485009"/>
    <w:rsid w:val="004A1FF3"/>
    <w:rsid w:val="00502625"/>
    <w:rsid w:val="0050498F"/>
    <w:rsid w:val="00565555"/>
    <w:rsid w:val="005A1F74"/>
    <w:rsid w:val="005A7E1C"/>
    <w:rsid w:val="005E4639"/>
    <w:rsid w:val="006016E6"/>
    <w:rsid w:val="00625152"/>
    <w:rsid w:val="006442AE"/>
    <w:rsid w:val="0067332C"/>
    <w:rsid w:val="00674A4C"/>
    <w:rsid w:val="0067785F"/>
    <w:rsid w:val="0068382A"/>
    <w:rsid w:val="0069353B"/>
    <w:rsid w:val="006B288C"/>
    <w:rsid w:val="00707C63"/>
    <w:rsid w:val="007316A0"/>
    <w:rsid w:val="007508E8"/>
    <w:rsid w:val="00757625"/>
    <w:rsid w:val="00760F0C"/>
    <w:rsid w:val="00763A97"/>
    <w:rsid w:val="00790371"/>
    <w:rsid w:val="007A6ECD"/>
    <w:rsid w:val="007D28FB"/>
    <w:rsid w:val="007E53C5"/>
    <w:rsid w:val="007F2885"/>
    <w:rsid w:val="008025EE"/>
    <w:rsid w:val="008263F4"/>
    <w:rsid w:val="008348D6"/>
    <w:rsid w:val="00843377"/>
    <w:rsid w:val="0085202A"/>
    <w:rsid w:val="00865700"/>
    <w:rsid w:val="00873ED6"/>
    <w:rsid w:val="0087484D"/>
    <w:rsid w:val="008A120A"/>
    <w:rsid w:val="008C2857"/>
    <w:rsid w:val="008E1A01"/>
    <w:rsid w:val="008E5CB0"/>
    <w:rsid w:val="00935AC7"/>
    <w:rsid w:val="0098078F"/>
    <w:rsid w:val="009F3C56"/>
    <w:rsid w:val="00A27C29"/>
    <w:rsid w:val="00A659E8"/>
    <w:rsid w:val="00A72D27"/>
    <w:rsid w:val="00A955E6"/>
    <w:rsid w:val="00A963DD"/>
    <w:rsid w:val="00AB4DCC"/>
    <w:rsid w:val="00AD3604"/>
    <w:rsid w:val="00AE311A"/>
    <w:rsid w:val="00B15158"/>
    <w:rsid w:val="00B158EB"/>
    <w:rsid w:val="00B619B9"/>
    <w:rsid w:val="00B825E8"/>
    <w:rsid w:val="00B96D36"/>
    <w:rsid w:val="00BB053C"/>
    <w:rsid w:val="00BC2F3B"/>
    <w:rsid w:val="00BE1415"/>
    <w:rsid w:val="00C0783F"/>
    <w:rsid w:val="00C1021A"/>
    <w:rsid w:val="00C34067"/>
    <w:rsid w:val="00C43D3F"/>
    <w:rsid w:val="00C43F4F"/>
    <w:rsid w:val="00C724E4"/>
    <w:rsid w:val="00CB3235"/>
    <w:rsid w:val="00CF124B"/>
    <w:rsid w:val="00D2055B"/>
    <w:rsid w:val="00D31779"/>
    <w:rsid w:val="00D32098"/>
    <w:rsid w:val="00D57EC6"/>
    <w:rsid w:val="00DA3480"/>
    <w:rsid w:val="00DD20BA"/>
    <w:rsid w:val="00DD3AB3"/>
    <w:rsid w:val="00E21D53"/>
    <w:rsid w:val="00E33A8C"/>
    <w:rsid w:val="00E33DE1"/>
    <w:rsid w:val="00E41AD7"/>
    <w:rsid w:val="00E45D74"/>
    <w:rsid w:val="00F11CB4"/>
    <w:rsid w:val="00F2299D"/>
    <w:rsid w:val="00F236D6"/>
    <w:rsid w:val="00F5083B"/>
    <w:rsid w:val="00F933B2"/>
    <w:rsid w:val="00F9369A"/>
    <w:rsid w:val="00FB5D87"/>
    <w:rsid w:val="00FC6C19"/>
    <w:rsid w:val="00FD2159"/>
    <w:rsid w:val="00FF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F8E2FB-D241-46B0-BC7B-68882FC7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jrodins</cp:lastModifiedBy>
  <cp:revision>2</cp:revision>
  <dcterms:created xsi:type="dcterms:W3CDTF">2015-05-13T19:58:00Z</dcterms:created>
  <dcterms:modified xsi:type="dcterms:W3CDTF">2015-05-13T19:58:00Z</dcterms:modified>
</cp:coreProperties>
</file>